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46500" w14:textId="6E3BDB5A" w:rsidR="009F6A2C" w:rsidRPr="00C62475" w:rsidRDefault="009F6A2C" w:rsidP="00564B47">
      <w:pPr>
        <w:jc w:val="both"/>
        <w:rPr>
          <w:rFonts w:ascii="Times New Roman" w:hAnsi="Times New Roman" w:cs="Times New Roman"/>
          <w:b/>
          <w:sz w:val="32"/>
        </w:rPr>
      </w:pPr>
    </w:p>
    <w:p w14:paraId="76F37568" w14:textId="77777777" w:rsidR="009F6A2C" w:rsidRDefault="009F6A2C" w:rsidP="00564B47">
      <w:pPr>
        <w:pStyle w:val="ListParagraph"/>
        <w:jc w:val="both"/>
        <w:rPr>
          <w:rFonts w:ascii="Times New Roman" w:hAnsi="Times New Roman" w:cs="Times New Roman"/>
          <w:b/>
          <w:sz w:val="24"/>
        </w:rPr>
      </w:pPr>
    </w:p>
    <w:p w14:paraId="31F6E4A7" w14:textId="77777777" w:rsidR="00E9505C" w:rsidRDefault="00E9505C" w:rsidP="00564B47">
      <w:pPr>
        <w:pStyle w:val="ListParagraph"/>
        <w:jc w:val="both"/>
        <w:rPr>
          <w:rFonts w:ascii="Times New Roman" w:hAnsi="Times New Roman" w:cs="Times New Roman"/>
          <w:b/>
          <w:sz w:val="24"/>
        </w:rPr>
      </w:pPr>
    </w:p>
    <w:p w14:paraId="37C7FEF9" w14:textId="77777777" w:rsidR="00CC7474" w:rsidRDefault="00CC7474" w:rsidP="00564B47">
      <w:pPr>
        <w:pStyle w:val="ListParagraph"/>
        <w:jc w:val="both"/>
        <w:rPr>
          <w:rFonts w:ascii="Times New Roman" w:hAnsi="Times New Roman" w:cs="Times New Roman"/>
          <w:b/>
          <w:sz w:val="24"/>
        </w:rPr>
      </w:pPr>
    </w:p>
    <w:p w14:paraId="6C0D52C2" w14:textId="77777777" w:rsidR="00E9505C" w:rsidRDefault="00E9505C" w:rsidP="00564B47">
      <w:pPr>
        <w:pStyle w:val="ListParagraph"/>
        <w:jc w:val="both"/>
        <w:rPr>
          <w:rFonts w:ascii="Times New Roman" w:hAnsi="Times New Roman" w:cs="Times New Roman"/>
          <w:b/>
          <w:sz w:val="24"/>
        </w:rPr>
      </w:pPr>
    </w:p>
    <w:p w14:paraId="1099A24A" w14:textId="77777777" w:rsidR="00E9505C" w:rsidRDefault="00E9505C" w:rsidP="00564B47">
      <w:pPr>
        <w:pStyle w:val="ListParagraph"/>
        <w:jc w:val="both"/>
        <w:rPr>
          <w:rFonts w:ascii="Times New Roman" w:hAnsi="Times New Roman" w:cs="Times New Roman"/>
          <w:b/>
          <w:sz w:val="24"/>
        </w:rPr>
      </w:pPr>
    </w:p>
    <w:p w14:paraId="5133E9B8" w14:textId="77777777" w:rsidR="00E9505C" w:rsidRDefault="00E9505C" w:rsidP="00564B47">
      <w:pPr>
        <w:pStyle w:val="ListParagraph"/>
        <w:jc w:val="both"/>
        <w:rPr>
          <w:rFonts w:ascii="Times New Roman" w:hAnsi="Times New Roman" w:cs="Times New Roman"/>
          <w:b/>
          <w:sz w:val="24"/>
        </w:rPr>
      </w:pPr>
    </w:p>
    <w:p w14:paraId="6454BBDE" w14:textId="77777777" w:rsidR="00E9505C" w:rsidRDefault="00E9505C" w:rsidP="00564B47">
      <w:pPr>
        <w:pStyle w:val="ListParagraph"/>
        <w:jc w:val="both"/>
        <w:rPr>
          <w:rFonts w:ascii="Times New Roman" w:hAnsi="Times New Roman" w:cs="Times New Roman"/>
          <w:b/>
          <w:sz w:val="24"/>
        </w:rPr>
      </w:pPr>
    </w:p>
    <w:p w14:paraId="2CE48658" w14:textId="77777777" w:rsidR="00E9505C" w:rsidRDefault="00E9505C" w:rsidP="00564B47">
      <w:pPr>
        <w:pStyle w:val="ListParagraph"/>
        <w:jc w:val="both"/>
        <w:rPr>
          <w:rFonts w:ascii="Times New Roman" w:hAnsi="Times New Roman" w:cs="Times New Roman"/>
          <w:b/>
          <w:sz w:val="24"/>
        </w:rPr>
      </w:pPr>
    </w:p>
    <w:p w14:paraId="74EC10C3" w14:textId="77777777" w:rsidR="00B8260C" w:rsidRDefault="00B8260C" w:rsidP="00564B47">
      <w:pPr>
        <w:pStyle w:val="ListParagraph"/>
        <w:jc w:val="both"/>
        <w:rPr>
          <w:rFonts w:ascii="Times New Roman" w:hAnsi="Times New Roman" w:cs="Times New Roman"/>
          <w:b/>
          <w:sz w:val="24"/>
        </w:rPr>
      </w:pPr>
    </w:p>
    <w:p w14:paraId="1F4BFDF5" w14:textId="77777777" w:rsidR="00B8260C" w:rsidRDefault="00B8260C" w:rsidP="00564B47">
      <w:pPr>
        <w:pStyle w:val="ListParagraph"/>
        <w:jc w:val="both"/>
        <w:rPr>
          <w:rFonts w:ascii="Times New Roman" w:hAnsi="Times New Roman" w:cs="Times New Roman"/>
          <w:b/>
          <w:sz w:val="24"/>
        </w:rPr>
      </w:pPr>
    </w:p>
    <w:p w14:paraId="415A4FE2" w14:textId="5C67974E" w:rsidR="00B8260C" w:rsidRDefault="00B8260C" w:rsidP="00564B47">
      <w:pPr>
        <w:pStyle w:val="ListParagraph"/>
        <w:jc w:val="both"/>
        <w:rPr>
          <w:rFonts w:ascii="Times New Roman" w:hAnsi="Times New Roman" w:cs="Times New Roman"/>
          <w:b/>
          <w:sz w:val="24"/>
        </w:rPr>
      </w:pPr>
    </w:p>
    <w:p w14:paraId="40B76D90" w14:textId="0D246315" w:rsidR="00B8260C" w:rsidRDefault="008815FE" w:rsidP="00564B47">
      <w:pPr>
        <w:spacing w:line="276" w:lineRule="auto"/>
        <w:jc w:val="both"/>
        <w:rPr>
          <w:sz w:val="70"/>
          <w:szCs w:val="70"/>
        </w:rPr>
      </w:pPr>
      <w:r w:rsidRPr="00743563">
        <w:rPr>
          <w:rFonts w:ascii="Times New Roman" w:hAnsi="Times New Roman" w:cs="Times New Roman"/>
          <w:noProof/>
          <w:sz w:val="24"/>
          <w:szCs w:val="24"/>
        </w:rPr>
        <w:drawing>
          <wp:anchor distT="0" distB="0" distL="114300" distR="114300" simplePos="0" relativeHeight="251659264" behindDoc="1" locked="0" layoutInCell="1" allowOverlap="1" wp14:anchorId="44AA656C" wp14:editId="47F9C4A4">
            <wp:simplePos x="0" y="0"/>
            <wp:positionH relativeFrom="margin">
              <wp:align>center</wp:align>
            </wp:positionH>
            <wp:positionV relativeFrom="paragraph">
              <wp:posOffset>119138</wp:posOffset>
            </wp:positionV>
            <wp:extent cx="3098800" cy="1206500"/>
            <wp:effectExtent l="0" t="0" r="6350" b="0"/>
            <wp:wrapTight wrapText="bothSides">
              <wp:wrapPolygon edited="0">
                <wp:start x="0" y="0"/>
                <wp:lineTo x="0" y="17053"/>
                <wp:lineTo x="16067" y="21145"/>
                <wp:lineTo x="18059" y="21145"/>
                <wp:lineTo x="19652" y="21145"/>
                <wp:lineTo x="19785" y="21145"/>
                <wp:lineTo x="20715" y="16371"/>
                <wp:lineTo x="21511" y="10914"/>
                <wp:lineTo x="21511" y="5457"/>
                <wp:lineTo x="16466" y="5457"/>
                <wp:lineTo x="16598" y="3752"/>
                <wp:lineTo x="8233" y="0"/>
                <wp:lineTo x="3452" y="0"/>
                <wp:lineTo x="0" y="0"/>
              </wp:wrapPolygon>
            </wp:wrapTight>
            <wp:docPr id="10"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88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F30CB2" w14:textId="16C13439" w:rsidR="00B8260C" w:rsidRPr="006B5FEC" w:rsidRDefault="00B8260C" w:rsidP="00564B47">
      <w:pPr>
        <w:spacing w:line="276" w:lineRule="auto"/>
        <w:jc w:val="both"/>
        <w:rPr>
          <w:sz w:val="70"/>
          <w:szCs w:val="70"/>
        </w:rPr>
      </w:pPr>
    </w:p>
    <w:p w14:paraId="784D76E9" w14:textId="77777777" w:rsidR="00A9446A" w:rsidRDefault="008815FE" w:rsidP="00CF65E9">
      <w:pPr>
        <w:spacing w:after="0" w:line="276" w:lineRule="auto"/>
        <w:ind w:firstLine="142"/>
        <w:jc w:val="center"/>
        <w:rPr>
          <w:rFonts w:ascii="Times New Roman" w:hAnsi="Times New Roman" w:cs="Times New Roman"/>
          <w:b/>
          <w:sz w:val="48"/>
          <w:szCs w:val="48"/>
        </w:rPr>
      </w:pPr>
      <w:r w:rsidRPr="00937F97">
        <w:rPr>
          <w:rFonts w:ascii="Times New Roman" w:hAnsi="Times New Roman" w:cs="Times New Roman"/>
          <w:b/>
          <w:sz w:val="48"/>
          <w:szCs w:val="48"/>
        </w:rPr>
        <w:t xml:space="preserve">Düzey Tüketim Malları </w:t>
      </w:r>
    </w:p>
    <w:p w14:paraId="2B19F418" w14:textId="44E47C9C" w:rsidR="008815FE" w:rsidRPr="00D33285" w:rsidRDefault="008815FE" w:rsidP="00CF65E9">
      <w:pPr>
        <w:spacing w:after="0" w:line="276" w:lineRule="auto"/>
        <w:ind w:firstLine="142"/>
        <w:jc w:val="center"/>
        <w:rPr>
          <w:rFonts w:ascii="Times New Roman" w:hAnsi="Times New Roman" w:cs="Times New Roman"/>
          <w:b/>
          <w:sz w:val="48"/>
          <w:szCs w:val="48"/>
        </w:rPr>
      </w:pPr>
      <w:r w:rsidRPr="00937F97">
        <w:rPr>
          <w:rFonts w:ascii="Times New Roman" w:hAnsi="Times New Roman" w:cs="Times New Roman"/>
          <w:b/>
          <w:sz w:val="48"/>
          <w:szCs w:val="48"/>
        </w:rPr>
        <w:t>Sanayi Pazarlama ve Ticaret AŞ</w:t>
      </w:r>
    </w:p>
    <w:p w14:paraId="49609167" w14:textId="77777777" w:rsidR="00B8260C" w:rsidRPr="00914A76" w:rsidRDefault="00B8260C" w:rsidP="00914A76">
      <w:pPr>
        <w:spacing w:line="276" w:lineRule="auto"/>
        <w:ind w:firstLine="142"/>
        <w:jc w:val="center"/>
        <w:rPr>
          <w:rFonts w:ascii="Times New Roman" w:hAnsi="Times New Roman" w:cs="Times New Roman"/>
          <w:sz w:val="70"/>
          <w:szCs w:val="70"/>
        </w:rPr>
      </w:pPr>
    </w:p>
    <w:p w14:paraId="407C17D8" w14:textId="0BD5D97D" w:rsidR="00B8260C" w:rsidRPr="003E0736" w:rsidRDefault="00541FA5" w:rsidP="00914A76">
      <w:pPr>
        <w:spacing w:line="276" w:lineRule="auto"/>
        <w:jc w:val="center"/>
        <w:rPr>
          <w:sz w:val="14"/>
          <w:szCs w:val="14"/>
        </w:rPr>
      </w:pPr>
      <w:r w:rsidRPr="003E0736">
        <w:rPr>
          <w:rFonts w:ascii="Times New Roman" w:hAnsi="Times New Roman" w:cs="Times New Roman"/>
          <w:b/>
          <w:sz w:val="40"/>
          <w:szCs w:val="44"/>
        </w:rPr>
        <w:t>Çıkar Çatışmasının Engellenmesi</w:t>
      </w:r>
      <w:r w:rsidR="00881149" w:rsidRPr="003E0736">
        <w:rPr>
          <w:rFonts w:ascii="Times New Roman" w:hAnsi="Times New Roman" w:cs="Times New Roman"/>
          <w:b/>
          <w:sz w:val="40"/>
          <w:szCs w:val="44"/>
        </w:rPr>
        <w:t xml:space="preserve"> Politikası</w:t>
      </w:r>
    </w:p>
    <w:p w14:paraId="73AB8F2F" w14:textId="77777777" w:rsidR="00B8260C" w:rsidRPr="00914A76" w:rsidRDefault="00B8260C" w:rsidP="00914A76">
      <w:pPr>
        <w:spacing w:line="276" w:lineRule="auto"/>
        <w:jc w:val="center"/>
      </w:pPr>
    </w:p>
    <w:p w14:paraId="17A0F67D" w14:textId="77777777" w:rsidR="00B8260C" w:rsidRPr="00914A76" w:rsidRDefault="00B8260C" w:rsidP="00914A76">
      <w:pPr>
        <w:spacing w:line="276" w:lineRule="auto"/>
        <w:jc w:val="center"/>
      </w:pPr>
    </w:p>
    <w:p w14:paraId="151CC8FE" w14:textId="77777777" w:rsidR="00B8260C" w:rsidRPr="00914A76" w:rsidRDefault="00B8260C" w:rsidP="00914A76">
      <w:pPr>
        <w:spacing w:line="276" w:lineRule="auto"/>
        <w:jc w:val="center"/>
      </w:pPr>
    </w:p>
    <w:p w14:paraId="0C5778DD" w14:textId="77777777" w:rsidR="00B8260C" w:rsidRPr="00914A76" w:rsidRDefault="00B8260C" w:rsidP="00914A76">
      <w:pPr>
        <w:spacing w:line="276" w:lineRule="auto"/>
        <w:jc w:val="center"/>
      </w:pPr>
    </w:p>
    <w:p w14:paraId="12C47FCB" w14:textId="77777777" w:rsidR="00B8260C" w:rsidRPr="00914A76" w:rsidRDefault="00B8260C" w:rsidP="00914A76">
      <w:pPr>
        <w:spacing w:line="276" w:lineRule="auto"/>
        <w:jc w:val="center"/>
      </w:pPr>
    </w:p>
    <w:p w14:paraId="1767497E" w14:textId="77777777" w:rsidR="00B8260C" w:rsidRDefault="00B8260C" w:rsidP="00914A76">
      <w:pPr>
        <w:spacing w:line="276" w:lineRule="auto"/>
        <w:jc w:val="center"/>
      </w:pPr>
    </w:p>
    <w:p w14:paraId="5306B554" w14:textId="77777777" w:rsidR="00CB7C1B" w:rsidRPr="00914A76" w:rsidRDefault="00CB7C1B" w:rsidP="00914A76">
      <w:pPr>
        <w:spacing w:line="276" w:lineRule="auto"/>
        <w:jc w:val="center"/>
      </w:pPr>
    </w:p>
    <w:p w14:paraId="707B29D5" w14:textId="77777777" w:rsidR="00B8260C" w:rsidRPr="00914A76" w:rsidRDefault="00B8260C" w:rsidP="00914A76">
      <w:pPr>
        <w:spacing w:line="276" w:lineRule="auto"/>
        <w:jc w:val="center"/>
      </w:pPr>
    </w:p>
    <w:p w14:paraId="64B2CAE8" w14:textId="77777777" w:rsidR="009C0466" w:rsidRPr="00914A76" w:rsidRDefault="009C0466" w:rsidP="00564B47">
      <w:pPr>
        <w:jc w:val="both"/>
        <w:rPr>
          <w:rFonts w:ascii="Times New Roman" w:hAnsi="Times New Roman" w:cs="Times New Roman"/>
          <w:color w:val="FF0000"/>
          <w:sz w:val="36"/>
        </w:rPr>
      </w:pPr>
    </w:p>
    <w:sdt>
      <w:sdtPr>
        <w:rPr>
          <w:rFonts w:asciiTheme="minorHAnsi" w:eastAsiaTheme="minorHAnsi" w:hAnsiTheme="minorHAnsi" w:cstheme="minorBidi"/>
          <w:color w:val="auto"/>
          <w:sz w:val="22"/>
          <w:szCs w:val="22"/>
          <w:lang w:val="tr-TR"/>
        </w:rPr>
        <w:id w:val="-400058226"/>
        <w:docPartObj>
          <w:docPartGallery w:val="Table of Contents"/>
          <w:docPartUnique/>
        </w:docPartObj>
      </w:sdtPr>
      <w:sdtEndPr>
        <w:rPr>
          <w:b/>
          <w:bCs/>
          <w:noProof/>
        </w:rPr>
      </w:sdtEndPr>
      <w:sdtContent>
        <w:p w14:paraId="78DA9084" w14:textId="1AD2D03E" w:rsidR="0074279C" w:rsidRPr="006A6D36" w:rsidRDefault="0074279C" w:rsidP="00564B47">
          <w:pPr>
            <w:pStyle w:val="TOCHeading"/>
            <w:jc w:val="both"/>
            <w:rPr>
              <w:rFonts w:ascii="Times New Roman" w:hAnsi="Times New Roman" w:cs="Times New Roman"/>
              <w:b/>
              <w:color w:val="000000" w:themeColor="text1"/>
            </w:rPr>
          </w:pPr>
          <w:proofErr w:type="spellStart"/>
          <w:r w:rsidRPr="006A6D36">
            <w:rPr>
              <w:rFonts w:ascii="Times New Roman" w:hAnsi="Times New Roman" w:cs="Times New Roman"/>
              <w:b/>
              <w:color w:val="000000" w:themeColor="text1"/>
            </w:rPr>
            <w:t>İçindekiler</w:t>
          </w:r>
          <w:proofErr w:type="spellEnd"/>
        </w:p>
        <w:p w14:paraId="248B8875" w14:textId="77777777" w:rsidR="00DB24CB" w:rsidRPr="00DB24CB" w:rsidRDefault="00DB24CB" w:rsidP="00DB24CB">
          <w:pPr>
            <w:rPr>
              <w:lang w:val="en-US"/>
            </w:rPr>
          </w:pPr>
        </w:p>
        <w:p w14:paraId="716DEE6E" w14:textId="089589F8" w:rsidR="003636B0" w:rsidRDefault="0074279C">
          <w:pPr>
            <w:pStyle w:val="TOC1"/>
            <w:tabs>
              <w:tab w:val="left" w:pos="480"/>
              <w:tab w:val="right" w:leader="dot" w:pos="9062"/>
            </w:tabs>
            <w:rPr>
              <w:rFonts w:eastAsiaTheme="minorEastAsia"/>
              <w:noProof/>
              <w:kern w:val="2"/>
              <w:sz w:val="24"/>
              <w:szCs w:val="24"/>
              <w:lang w:eastAsia="tr-TR"/>
              <w14:ligatures w14:val="standardContextual"/>
            </w:rPr>
          </w:pPr>
          <w:r w:rsidRPr="00914A76">
            <w:fldChar w:fldCharType="begin"/>
          </w:r>
          <w:r w:rsidRPr="00914A76">
            <w:instrText xml:space="preserve"> TOC \o "1-3" \h \z \u </w:instrText>
          </w:r>
          <w:r w:rsidRPr="00914A76">
            <w:fldChar w:fldCharType="separate"/>
          </w:r>
          <w:hyperlink w:anchor="_Toc227060409" w:history="1">
            <w:r w:rsidR="003636B0" w:rsidRPr="006E0B11">
              <w:rPr>
                <w:rStyle w:val="Hyperlink"/>
                <w:rFonts w:ascii="Times New Roman" w:hAnsi="Times New Roman" w:cs="Times New Roman"/>
                <w:b/>
                <w:noProof/>
              </w:rPr>
              <w:t>1</w:t>
            </w:r>
            <w:r w:rsidR="003636B0">
              <w:rPr>
                <w:rFonts w:eastAsiaTheme="minorEastAsia"/>
                <w:noProof/>
                <w:kern w:val="2"/>
                <w:sz w:val="24"/>
                <w:szCs w:val="24"/>
                <w:lang w:eastAsia="tr-TR"/>
                <w14:ligatures w14:val="standardContextual"/>
              </w:rPr>
              <w:tab/>
            </w:r>
            <w:r w:rsidR="003636B0" w:rsidRPr="006E0B11">
              <w:rPr>
                <w:rStyle w:val="Hyperlink"/>
                <w:rFonts w:ascii="Times New Roman" w:hAnsi="Times New Roman" w:cs="Times New Roman"/>
                <w:b/>
                <w:noProof/>
              </w:rPr>
              <w:t>AMAÇ VE KAPSAM</w:t>
            </w:r>
            <w:r w:rsidR="003636B0">
              <w:rPr>
                <w:noProof/>
                <w:webHidden/>
              </w:rPr>
              <w:tab/>
            </w:r>
            <w:r w:rsidR="003636B0">
              <w:rPr>
                <w:noProof/>
                <w:webHidden/>
              </w:rPr>
              <w:fldChar w:fldCharType="begin"/>
            </w:r>
            <w:r w:rsidR="003636B0">
              <w:rPr>
                <w:noProof/>
                <w:webHidden/>
              </w:rPr>
              <w:instrText xml:space="preserve"> PAGEREF _Toc227060409 \h </w:instrText>
            </w:r>
            <w:r w:rsidR="003636B0">
              <w:rPr>
                <w:noProof/>
                <w:webHidden/>
              </w:rPr>
            </w:r>
            <w:r w:rsidR="003636B0">
              <w:rPr>
                <w:noProof/>
                <w:webHidden/>
              </w:rPr>
              <w:fldChar w:fldCharType="separate"/>
            </w:r>
            <w:r w:rsidR="004E284B">
              <w:rPr>
                <w:noProof/>
                <w:webHidden/>
              </w:rPr>
              <w:t>3</w:t>
            </w:r>
            <w:r w:rsidR="003636B0">
              <w:rPr>
                <w:noProof/>
                <w:webHidden/>
              </w:rPr>
              <w:fldChar w:fldCharType="end"/>
            </w:r>
          </w:hyperlink>
        </w:p>
        <w:p w14:paraId="2160E6A0" w14:textId="235E613A" w:rsidR="003636B0" w:rsidRDefault="003636B0">
          <w:pPr>
            <w:pStyle w:val="TOC1"/>
            <w:tabs>
              <w:tab w:val="left" w:pos="480"/>
              <w:tab w:val="right" w:leader="dot" w:pos="9062"/>
            </w:tabs>
            <w:rPr>
              <w:rFonts w:eastAsiaTheme="minorEastAsia"/>
              <w:noProof/>
              <w:kern w:val="2"/>
              <w:sz w:val="24"/>
              <w:szCs w:val="24"/>
              <w:lang w:eastAsia="tr-TR"/>
              <w14:ligatures w14:val="standardContextual"/>
            </w:rPr>
          </w:pPr>
          <w:hyperlink w:anchor="_Toc227060410" w:history="1">
            <w:r w:rsidRPr="006E0B11">
              <w:rPr>
                <w:rStyle w:val="Hyperlink"/>
                <w:rFonts w:ascii="Times New Roman" w:hAnsi="Times New Roman" w:cs="Times New Roman"/>
                <w:b/>
                <w:noProof/>
              </w:rPr>
              <w:t>2</w:t>
            </w:r>
            <w:r>
              <w:rPr>
                <w:rFonts w:eastAsiaTheme="minorEastAsia"/>
                <w:noProof/>
                <w:kern w:val="2"/>
                <w:sz w:val="24"/>
                <w:szCs w:val="24"/>
                <w:lang w:eastAsia="tr-TR"/>
                <w14:ligatures w14:val="standardContextual"/>
              </w:rPr>
              <w:tab/>
            </w:r>
            <w:r w:rsidRPr="006E0B11">
              <w:rPr>
                <w:rStyle w:val="Hyperlink"/>
                <w:rFonts w:ascii="Times New Roman" w:hAnsi="Times New Roman" w:cs="Times New Roman"/>
                <w:b/>
                <w:noProof/>
              </w:rPr>
              <w:t>TANIMLAR</w:t>
            </w:r>
            <w:r>
              <w:rPr>
                <w:noProof/>
                <w:webHidden/>
              </w:rPr>
              <w:tab/>
            </w:r>
            <w:r>
              <w:rPr>
                <w:noProof/>
                <w:webHidden/>
              </w:rPr>
              <w:fldChar w:fldCharType="begin"/>
            </w:r>
            <w:r>
              <w:rPr>
                <w:noProof/>
                <w:webHidden/>
              </w:rPr>
              <w:instrText xml:space="preserve"> PAGEREF _Toc227060410 \h </w:instrText>
            </w:r>
            <w:r>
              <w:rPr>
                <w:noProof/>
                <w:webHidden/>
              </w:rPr>
            </w:r>
            <w:r>
              <w:rPr>
                <w:noProof/>
                <w:webHidden/>
              </w:rPr>
              <w:fldChar w:fldCharType="separate"/>
            </w:r>
            <w:r w:rsidR="004E284B">
              <w:rPr>
                <w:noProof/>
                <w:webHidden/>
              </w:rPr>
              <w:t>3</w:t>
            </w:r>
            <w:r>
              <w:rPr>
                <w:noProof/>
                <w:webHidden/>
              </w:rPr>
              <w:fldChar w:fldCharType="end"/>
            </w:r>
          </w:hyperlink>
        </w:p>
        <w:p w14:paraId="1D7C5AEC" w14:textId="61EA9033" w:rsidR="003636B0" w:rsidRDefault="003636B0">
          <w:pPr>
            <w:pStyle w:val="TOC1"/>
            <w:tabs>
              <w:tab w:val="left" w:pos="480"/>
              <w:tab w:val="right" w:leader="dot" w:pos="9062"/>
            </w:tabs>
            <w:rPr>
              <w:rFonts w:eastAsiaTheme="minorEastAsia"/>
              <w:noProof/>
              <w:kern w:val="2"/>
              <w:sz w:val="24"/>
              <w:szCs w:val="24"/>
              <w:lang w:eastAsia="tr-TR"/>
              <w14:ligatures w14:val="standardContextual"/>
            </w:rPr>
          </w:pPr>
          <w:hyperlink w:anchor="_Toc227060411" w:history="1">
            <w:r w:rsidRPr="006E0B11">
              <w:rPr>
                <w:rStyle w:val="Hyperlink"/>
                <w:rFonts w:ascii="Times New Roman" w:hAnsi="Times New Roman" w:cs="Times New Roman"/>
                <w:b/>
                <w:noProof/>
              </w:rPr>
              <w:t>3</w:t>
            </w:r>
            <w:r>
              <w:rPr>
                <w:rFonts w:eastAsiaTheme="minorEastAsia"/>
                <w:noProof/>
                <w:kern w:val="2"/>
                <w:sz w:val="24"/>
                <w:szCs w:val="24"/>
                <w:lang w:eastAsia="tr-TR"/>
                <w14:ligatures w14:val="standardContextual"/>
              </w:rPr>
              <w:tab/>
            </w:r>
            <w:r w:rsidRPr="006E0B11">
              <w:rPr>
                <w:rStyle w:val="Hyperlink"/>
                <w:rFonts w:ascii="Times New Roman" w:hAnsi="Times New Roman" w:cs="Times New Roman"/>
                <w:b/>
                <w:noProof/>
              </w:rPr>
              <w:t>GENEL İLKELER</w:t>
            </w:r>
            <w:r>
              <w:rPr>
                <w:noProof/>
                <w:webHidden/>
              </w:rPr>
              <w:tab/>
            </w:r>
            <w:r>
              <w:rPr>
                <w:noProof/>
                <w:webHidden/>
              </w:rPr>
              <w:fldChar w:fldCharType="begin"/>
            </w:r>
            <w:r>
              <w:rPr>
                <w:noProof/>
                <w:webHidden/>
              </w:rPr>
              <w:instrText xml:space="preserve"> PAGEREF _Toc227060411 \h </w:instrText>
            </w:r>
            <w:r>
              <w:rPr>
                <w:noProof/>
                <w:webHidden/>
              </w:rPr>
            </w:r>
            <w:r>
              <w:rPr>
                <w:noProof/>
                <w:webHidden/>
              </w:rPr>
              <w:fldChar w:fldCharType="separate"/>
            </w:r>
            <w:r w:rsidR="004E284B">
              <w:rPr>
                <w:noProof/>
                <w:webHidden/>
              </w:rPr>
              <w:t>5</w:t>
            </w:r>
            <w:r>
              <w:rPr>
                <w:noProof/>
                <w:webHidden/>
              </w:rPr>
              <w:fldChar w:fldCharType="end"/>
            </w:r>
          </w:hyperlink>
        </w:p>
        <w:p w14:paraId="46B8DE8F" w14:textId="7AA08DCB" w:rsidR="003636B0" w:rsidRDefault="003636B0">
          <w:pPr>
            <w:pStyle w:val="TOC1"/>
            <w:tabs>
              <w:tab w:val="left" w:pos="480"/>
              <w:tab w:val="right" w:leader="dot" w:pos="9062"/>
            </w:tabs>
            <w:rPr>
              <w:rFonts w:eastAsiaTheme="minorEastAsia"/>
              <w:noProof/>
              <w:kern w:val="2"/>
              <w:sz w:val="24"/>
              <w:szCs w:val="24"/>
              <w:lang w:eastAsia="tr-TR"/>
              <w14:ligatures w14:val="standardContextual"/>
            </w:rPr>
          </w:pPr>
          <w:hyperlink w:anchor="_Toc227060412" w:history="1">
            <w:r w:rsidRPr="006E0B11">
              <w:rPr>
                <w:rStyle w:val="Hyperlink"/>
                <w:rFonts w:ascii="Times New Roman" w:hAnsi="Times New Roman" w:cs="Times New Roman"/>
                <w:b/>
                <w:noProof/>
              </w:rPr>
              <w:t>4</w:t>
            </w:r>
            <w:r>
              <w:rPr>
                <w:rFonts w:eastAsiaTheme="minorEastAsia"/>
                <w:noProof/>
                <w:kern w:val="2"/>
                <w:sz w:val="24"/>
                <w:szCs w:val="24"/>
                <w:lang w:eastAsia="tr-TR"/>
                <w14:ligatures w14:val="standardContextual"/>
              </w:rPr>
              <w:tab/>
            </w:r>
            <w:r w:rsidRPr="006E0B11">
              <w:rPr>
                <w:rStyle w:val="Hyperlink"/>
                <w:rFonts w:ascii="Times New Roman" w:hAnsi="Times New Roman" w:cs="Times New Roman"/>
                <w:b/>
                <w:noProof/>
              </w:rPr>
              <w:t>POLİTİKANIN UYGULANMASI</w:t>
            </w:r>
            <w:r>
              <w:rPr>
                <w:noProof/>
                <w:webHidden/>
              </w:rPr>
              <w:tab/>
            </w:r>
            <w:r>
              <w:rPr>
                <w:noProof/>
                <w:webHidden/>
              </w:rPr>
              <w:fldChar w:fldCharType="begin"/>
            </w:r>
            <w:r>
              <w:rPr>
                <w:noProof/>
                <w:webHidden/>
              </w:rPr>
              <w:instrText xml:space="preserve"> PAGEREF _Toc227060412 \h </w:instrText>
            </w:r>
            <w:r>
              <w:rPr>
                <w:noProof/>
                <w:webHidden/>
              </w:rPr>
            </w:r>
            <w:r>
              <w:rPr>
                <w:noProof/>
                <w:webHidden/>
              </w:rPr>
              <w:fldChar w:fldCharType="separate"/>
            </w:r>
            <w:r w:rsidR="004E284B">
              <w:rPr>
                <w:noProof/>
                <w:webHidden/>
              </w:rPr>
              <w:t>5</w:t>
            </w:r>
            <w:r>
              <w:rPr>
                <w:noProof/>
                <w:webHidden/>
              </w:rPr>
              <w:fldChar w:fldCharType="end"/>
            </w:r>
          </w:hyperlink>
        </w:p>
        <w:p w14:paraId="3D3EF116" w14:textId="1B24FE1F" w:rsidR="003636B0" w:rsidRDefault="003636B0">
          <w:pPr>
            <w:pStyle w:val="TOC1"/>
            <w:tabs>
              <w:tab w:val="left" w:pos="480"/>
              <w:tab w:val="right" w:leader="dot" w:pos="9062"/>
            </w:tabs>
            <w:rPr>
              <w:rFonts w:eastAsiaTheme="minorEastAsia"/>
              <w:noProof/>
              <w:kern w:val="2"/>
              <w:sz w:val="24"/>
              <w:szCs w:val="24"/>
              <w:lang w:eastAsia="tr-TR"/>
              <w14:ligatures w14:val="standardContextual"/>
            </w:rPr>
          </w:pPr>
          <w:hyperlink w:anchor="_Toc227060413" w:history="1">
            <w:r w:rsidRPr="006E0B11">
              <w:rPr>
                <w:rStyle w:val="Hyperlink"/>
                <w:rFonts w:ascii="Times New Roman" w:hAnsi="Times New Roman" w:cs="Times New Roman"/>
                <w:b/>
                <w:noProof/>
              </w:rPr>
              <w:t>5</w:t>
            </w:r>
            <w:r>
              <w:rPr>
                <w:rFonts w:eastAsiaTheme="minorEastAsia"/>
                <w:noProof/>
                <w:kern w:val="2"/>
                <w:sz w:val="24"/>
                <w:szCs w:val="24"/>
                <w:lang w:eastAsia="tr-TR"/>
                <w14:ligatures w14:val="standardContextual"/>
              </w:rPr>
              <w:tab/>
            </w:r>
            <w:r w:rsidRPr="006E0B11">
              <w:rPr>
                <w:rStyle w:val="Hyperlink"/>
                <w:rFonts w:ascii="Times New Roman" w:hAnsi="Times New Roman" w:cs="Times New Roman"/>
                <w:b/>
                <w:noProof/>
              </w:rPr>
              <w:t>YETKİ VE SORUMLULUKLAR</w:t>
            </w:r>
            <w:r>
              <w:rPr>
                <w:noProof/>
                <w:webHidden/>
              </w:rPr>
              <w:tab/>
            </w:r>
            <w:r>
              <w:rPr>
                <w:noProof/>
                <w:webHidden/>
              </w:rPr>
              <w:fldChar w:fldCharType="begin"/>
            </w:r>
            <w:r>
              <w:rPr>
                <w:noProof/>
                <w:webHidden/>
              </w:rPr>
              <w:instrText xml:space="preserve"> PAGEREF _Toc227060413 \h </w:instrText>
            </w:r>
            <w:r>
              <w:rPr>
                <w:noProof/>
                <w:webHidden/>
              </w:rPr>
            </w:r>
            <w:r>
              <w:rPr>
                <w:noProof/>
                <w:webHidden/>
              </w:rPr>
              <w:fldChar w:fldCharType="separate"/>
            </w:r>
            <w:r w:rsidR="004E284B">
              <w:rPr>
                <w:noProof/>
                <w:webHidden/>
              </w:rPr>
              <w:t>6</w:t>
            </w:r>
            <w:r>
              <w:rPr>
                <w:noProof/>
                <w:webHidden/>
              </w:rPr>
              <w:fldChar w:fldCharType="end"/>
            </w:r>
          </w:hyperlink>
        </w:p>
        <w:p w14:paraId="32B3AA5E" w14:textId="7026F0DD" w:rsidR="003636B0" w:rsidRDefault="003636B0">
          <w:pPr>
            <w:pStyle w:val="TOC1"/>
            <w:tabs>
              <w:tab w:val="left" w:pos="480"/>
              <w:tab w:val="right" w:leader="dot" w:pos="9062"/>
            </w:tabs>
            <w:rPr>
              <w:rFonts w:eastAsiaTheme="minorEastAsia"/>
              <w:noProof/>
              <w:kern w:val="2"/>
              <w:sz w:val="24"/>
              <w:szCs w:val="24"/>
              <w:lang w:eastAsia="tr-TR"/>
              <w14:ligatures w14:val="standardContextual"/>
            </w:rPr>
          </w:pPr>
          <w:hyperlink w:anchor="_Toc227060414" w:history="1">
            <w:r w:rsidRPr="006E0B11">
              <w:rPr>
                <w:rStyle w:val="Hyperlink"/>
                <w:rFonts w:ascii="Times New Roman" w:hAnsi="Times New Roman" w:cs="Times New Roman"/>
                <w:b/>
                <w:noProof/>
              </w:rPr>
              <w:t>6</w:t>
            </w:r>
            <w:r>
              <w:rPr>
                <w:rFonts w:eastAsiaTheme="minorEastAsia"/>
                <w:noProof/>
                <w:kern w:val="2"/>
                <w:sz w:val="24"/>
                <w:szCs w:val="24"/>
                <w:lang w:eastAsia="tr-TR"/>
                <w14:ligatures w14:val="standardContextual"/>
              </w:rPr>
              <w:tab/>
            </w:r>
            <w:r w:rsidRPr="006E0B11">
              <w:rPr>
                <w:rStyle w:val="Hyperlink"/>
                <w:rFonts w:ascii="Times New Roman" w:hAnsi="Times New Roman" w:cs="Times New Roman"/>
                <w:b/>
                <w:noProof/>
              </w:rPr>
              <w:t>REVİZYON GEÇMİŞİ</w:t>
            </w:r>
            <w:r>
              <w:rPr>
                <w:noProof/>
                <w:webHidden/>
              </w:rPr>
              <w:tab/>
            </w:r>
            <w:r>
              <w:rPr>
                <w:noProof/>
                <w:webHidden/>
              </w:rPr>
              <w:fldChar w:fldCharType="begin"/>
            </w:r>
            <w:r>
              <w:rPr>
                <w:noProof/>
                <w:webHidden/>
              </w:rPr>
              <w:instrText xml:space="preserve"> PAGEREF _Toc227060414 \h </w:instrText>
            </w:r>
            <w:r>
              <w:rPr>
                <w:noProof/>
                <w:webHidden/>
              </w:rPr>
            </w:r>
            <w:r>
              <w:rPr>
                <w:noProof/>
                <w:webHidden/>
              </w:rPr>
              <w:fldChar w:fldCharType="separate"/>
            </w:r>
            <w:r w:rsidR="004E284B">
              <w:rPr>
                <w:noProof/>
                <w:webHidden/>
              </w:rPr>
              <w:t>7</w:t>
            </w:r>
            <w:r>
              <w:rPr>
                <w:noProof/>
                <w:webHidden/>
              </w:rPr>
              <w:fldChar w:fldCharType="end"/>
            </w:r>
          </w:hyperlink>
        </w:p>
        <w:p w14:paraId="73E71D53" w14:textId="319B95AA" w:rsidR="0074279C" w:rsidRPr="00914A76" w:rsidRDefault="0074279C" w:rsidP="00564B47">
          <w:pPr>
            <w:jc w:val="both"/>
          </w:pPr>
          <w:r w:rsidRPr="00914A76">
            <w:rPr>
              <w:b/>
              <w:bCs/>
              <w:noProof/>
            </w:rPr>
            <w:fldChar w:fldCharType="end"/>
          </w:r>
        </w:p>
      </w:sdtContent>
    </w:sdt>
    <w:p w14:paraId="41DD781B" w14:textId="2CAEFF3D" w:rsidR="00B8260C" w:rsidRPr="00914A76" w:rsidRDefault="00881149" w:rsidP="00564B47">
      <w:pPr>
        <w:jc w:val="both"/>
        <w:rPr>
          <w:rFonts w:ascii="Times New Roman" w:hAnsi="Times New Roman" w:cs="Times New Roman"/>
          <w:color w:val="FF0000"/>
          <w:sz w:val="36"/>
        </w:rPr>
      </w:pPr>
      <w:r w:rsidRPr="00914A76">
        <w:rPr>
          <w:rFonts w:ascii="Times New Roman" w:hAnsi="Times New Roman" w:cs="Times New Roman"/>
          <w:color w:val="FF0000"/>
          <w:sz w:val="36"/>
        </w:rPr>
        <w:br w:type="page"/>
      </w:r>
    </w:p>
    <w:p w14:paraId="0544BAE2" w14:textId="12CDD303" w:rsidR="00B8260C" w:rsidRPr="00914A76" w:rsidRDefault="00B8260C" w:rsidP="00564B47">
      <w:pPr>
        <w:pStyle w:val="Heading1"/>
        <w:numPr>
          <w:ilvl w:val="0"/>
          <w:numId w:val="12"/>
        </w:numPr>
        <w:ind w:left="284" w:hanging="851"/>
        <w:jc w:val="both"/>
        <w:rPr>
          <w:rFonts w:ascii="Times New Roman" w:hAnsi="Times New Roman" w:cs="Times New Roman"/>
          <w:b/>
          <w:color w:val="000000" w:themeColor="text1"/>
          <w:sz w:val="24"/>
          <w:szCs w:val="24"/>
        </w:rPr>
      </w:pPr>
      <w:bookmarkStart w:id="0" w:name="_Toc57798962"/>
      <w:bookmarkStart w:id="1" w:name="_Toc227060409"/>
      <w:r w:rsidRPr="00914A76">
        <w:rPr>
          <w:rFonts w:ascii="Times New Roman" w:hAnsi="Times New Roman" w:cs="Times New Roman"/>
          <w:b/>
          <w:color w:val="000000" w:themeColor="text1"/>
          <w:sz w:val="24"/>
          <w:szCs w:val="24"/>
        </w:rPr>
        <w:lastRenderedPageBreak/>
        <w:t>AMAÇ VE KAPSA</w:t>
      </w:r>
      <w:r w:rsidR="00D75B44" w:rsidRPr="00914A76">
        <w:rPr>
          <w:rFonts w:ascii="Times New Roman" w:hAnsi="Times New Roman" w:cs="Times New Roman"/>
          <w:b/>
          <w:color w:val="000000" w:themeColor="text1"/>
          <w:sz w:val="24"/>
          <w:szCs w:val="24"/>
        </w:rPr>
        <w:t>M</w:t>
      </w:r>
      <w:bookmarkEnd w:id="0"/>
      <w:bookmarkEnd w:id="1"/>
    </w:p>
    <w:p w14:paraId="7D24CE16" w14:textId="77777777" w:rsidR="0074279C" w:rsidRPr="00914A76" w:rsidRDefault="0074279C" w:rsidP="00564B47">
      <w:pPr>
        <w:jc w:val="both"/>
        <w:rPr>
          <w:rFonts w:ascii="Times New Roman" w:hAnsi="Times New Roman" w:cs="Times New Roman"/>
          <w:color w:val="000000" w:themeColor="text1"/>
          <w:sz w:val="24"/>
          <w:szCs w:val="24"/>
        </w:rPr>
      </w:pPr>
    </w:p>
    <w:p w14:paraId="648A8F74" w14:textId="06045641" w:rsidR="00BA1118" w:rsidRPr="0083633C" w:rsidRDefault="0064407D" w:rsidP="0064407D">
      <w:pPr>
        <w:jc w:val="both"/>
        <w:rPr>
          <w:rFonts w:ascii="Times New Roman" w:hAnsi="Times New Roman" w:cs="Times New Roman"/>
          <w:color w:val="000000" w:themeColor="text1"/>
          <w:sz w:val="24"/>
          <w:szCs w:val="24"/>
        </w:rPr>
      </w:pPr>
      <w:bookmarkStart w:id="2" w:name="_Toc57798963"/>
      <w:r>
        <w:rPr>
          <w:rFonts w:ascii="Times New Roman" w:hAnsi="Times New Roman" w:cs="Times New Roman"/>
          <w:color w:val="000000" w:themeColor="text1"/>
          <w:sz w:val="24"/>
          <w:szCs w:val="24"/>
        </w:rPr>
        <w:t>İşbu Çıkar Çatışmasının Engellenmesi</w:t>
      </w:r>
      <w:r w:rsidRPr="0064407D">
        <w:rPr>
          <w:rFonts w:ascii="Times New Roman" w:hAnsi="Times New Roman" w:cs="Times New Roman"/>
          <w:color w:val="000000" w:themeColor="text1"/>
          <w:sz w:val="24"/>
          <w:szCs w:val="24"/>
        </w:rPr>
        <w:t xml:space="preserve"> Politika</w:t>
      </w:r>
      <w:r>
        <w:rPr>
          <w:rFonts w:ascii="Times New Roman" w:hAnsi="Times New Roman" w:cs="Times New Roman"/>
          <w:color w:val="000000" w:themeColor="text1"/>
          <w:sz w:val="24"/>
          <w:szCs w:val="24"/>
        </w:rPr>
        <w:t>sı</w:t>
      </w:r>
      <w:r w:rsidRPr="0064407D">
        <w:rPr>
          <w:rFonts w:ascii="Times New Roman" w:hAnsi="Times New Roman" w:cs="Times New Roman"/>
          <w:color w:val="000000" w:themeColor="text1"/>
          <w:sz w:val="24"/>
          <w:szCs w:val="24"/>
        </w:rPr>
        <w:t xml:space="preserve">’nın </w:t>
      </w:r>
      <w:r>
        <w:rPr>
          <w:rFonts w:ascii="Times New Roman" w:hAnsi="Times New Roman" w:cs="Times New Roman"/>
          <w:color w:val="000000" w:themeColor="text1"/>
          <w:sz w:val="24"/>
          <w:szCs w:val="24"/>
        </w:rPr>
        <w:t>(“</w:t>
      </w:r>
      <w:r w:rsidRPr="0083633C">
        <w:rPr>
          <w:rFonts w:ascii="Times New Roman" w:hAnsi="Times New Roman" w:cs="Times New Roman"/>
          <w:b/>
          <w:bCs/>
          <w:color w:val="000000" w:themeColor="text1"/>
          <w:sz w:val="24"/>
          <w:szCs w:val="24"/>
        </w:rPr>
        <w:t>Politika</w:t>
      </w:r>
      <w:r>
        <w:rPr>
          <w:rFonts w:ascii="Times New Roman" w:hAnsi="Times New Roman" w:cs="Times New Roman"/>
          <w:color w:val="000000" w:themeColor="text1"/>
          <w:sz w:val="24"/>
          <w:szCs w:val="24"/>
        </w:rPr>
        <w:t xml:space="preserve">”) </w:t>
      </w:r>
      <w:r w:rsidRPr="0064407D">
        <w:rPr>
          <w:rFonts w:ascii="Times New Roman" w:hAnsi="Times New Roman" w:cs="Times New Roman"/>
          <w:color w:val="000000" w:themeColor="text1"/>
          <w:sz w:val="24"/>
          <w:szCs w:val="24"/>
        </w:rPr>
        <w:t xml:space="preserve">amacı, </w:t>
      </w:r>
      <w:r w:rsidR="003234BF" w:rsidRPr="003234BF">
        <w:t xml:space="preserve"> </w:t>
      </w:r>
      <w:r w:rsidR="003234BF" w:rsidRPr="003234BF">
        <w:rPr>
          <w:rFonts w:ascii="Times New Roman" w:hAnsi="Times New Roman" w:cs="Times New Roman"/>
          <w:color w:val="000000" w:themeColor="text1"/>
          <w:sz w:val="24"/>
          <w:szCs w:val="24"/>
        </w:rPr>
        <w:t>Düzey Tüketim Malları Sanayi Pazarlama ve Ticaret AŞ (“Düzey”)</w:t>
      </w:r>
      <w:r w:rsidRPr="0064407D">
        <w:rPr>
          <w:rFonts w:ascii="Times New Roman" w:hAnsi="Times New Roman" w:cs="Times New Roman"/>
          <w:color w:val="000000" w:themeColor="text1"/>
          <w:sz w:val="24"/>
          <w:szCs w:val="24"/>
        </w:rPr>
        <w:t xml:space="preserve"> çalışanların</w:t>
      </w:r>
      <w:r w:rsidR="0085173F">
        <w:rPr>
          <w:rFonts w:ascii="Times New Roman" w:hAnsi="Times New Roman" w:cs="Times New Roman"/>
          <w:color w:val="000000" w:themeColor="text1"/>
          <w:sz w:val="24"/>
          <w:szCs w:val="24"/>
        </w:rPr>
        <w:t>ın</w:t>
      </w:r>
      <w:r w:rsidRPr="0064407D">
        <w:rPr>
          <w:rFonts w:ascii="Times New Roman" w:hAnsi="Times New Roman" w:cs="Times New Roman"/>
          <w:color w:val="000000" w:themeColor="text1"/>
          <w:sz w:val="24"/>
          <w:szCs w:val="24"/>
        </w:rPr>
        <w:t xml:space="preserve"> kişisel menfaatleri ile </w:t>
      </w:r>
      <w:r w:rsidR="0051496C">
        <w:rPr>
          <w:rFonts w:ascii="Times New Roman" w:hAnsi="Times New Roman" w:cs="Times New Roman"/>
          <w:color w:val="000000" w:themeColor="text1"/>
          <w:sz w:val="24"/>
          <w:szCs w:val="24"/>
        </w:rPr>
        <w:t>Düzey’in</w:t>
      </w:r>
      <w:r w:rsidR="0051496C" w:rsidRPr="0064407D">
        <w:rPr>
          <w:rFonts w:ascii="Times New Roman" w:hAnsi="Times New Roman" w:cs="Times New Roman"/>
          <w:color w:val="000000" w:themeColor="text1"/>
          <w:sz w:val="24"/>
          <w:szCs w:val="24"/>
        </w:rPr>
        <w:t xml:space="preserve"> </w:t>
      </w:r>
      <w:r w:rsidRPr="0064407D">
        <w:rPr>
          <w:rFonts w:ascii="Times New Roman" w:hAnsi="Times New Roman" w:cs="Times New Roman"/>
          <w:color w:val="000000" w:themeColor="text1"/>
          <w:sz w:val="24"/>
          <w:szCs w:val="24"/>
        </w:rPr>
        <w:t xml:space="preserve">menfaatleri arasında </w:t>
      </w:r>
      <w:r w:rsidR="00C07062">
        <w:rPr>
          <w:rFonts w:ascii="Times New Roman" w:hAnsi="Times New Roman" w:cs="Times New Roman"/>
          <w:color w:val="000000" w:themeColor="text1"/>
          <w:sz w:val="24"/>
          <w:szCs w:val="24"/>
        </w:rPr>
        <w:t xml:space="preserve">ortaya çıkabilecek </w:t>
      </w:r>
      <w:r w:rsidR="00641FF7" w:rsidRPr="00641FF7">
        <w:rPr>
          <w:rFonts w:ascii="Times New Roman" w:hAnsi="Times New Roman" w:cs="Times New Roman"/>
          <w:color w:val="000000" w:themeColor="text1"/>
          <w:sz w:val="24"/>
          <w:szCs w:val="24"/>
        </w:rPr>
        <w:t>fiilî, potansiyel veya</w:t>
      </w:r>
      <w:r w:rsidR="003162C7">
        <w:rPr>
          <w:rFonts w:ascii="Times New Roman" w:hAnsi="Times New Roman" w:cs="Times New Roman"/>
          <w:color w:val="000000" w:themeColor="text1"/>
          <w:sz w:val="24"/>
          <w:szCs w:val="24"/>
        </w:rPr>
        <w:t xml:space="preserve"> çıkar çatışması algısı yaratabilecek nitelikteki</w:t>
      </w:r>
      <w:r w:rsidR="00641FF7">
        <w:rPr>
          <w:rFonts w:ascii="Times New Roman" w:hAnsi="Times New Roman" w:cs="Times New Roman"/>
          <w:color w:val="000000" w:themeColor="text1"/>
          <w:sz w:val="24"/>
          <w:szCs w:val="24"/>
        </w:rPr>
        <w:t xml:space="preserve"> </w:t>
      </w:r>
      <w:r w:rsidR="0031073F">
        <w:rPr>
          <w:rFonts w:ascii="Times New Roman" w:hAnsi="Times New Roman" w:cs="Times New Roman"/>
          <w:color w:val="000000" w:themeColor="text1"/>
          <w:sz w:val="24"/>
          <w:szCs w:val="24"/>
        </w:rPr>
        <w:t>durumları</w:t>
      </w:r>
      <w:r w:rsidRPr="0064407D">
        <w:rPr>
          <w:rFonts w:ascii="Times New Roman" w:hAnsi="Times New Roman" w:cs="Times New Roman"/>
          <w:color w:val="000000" w:themeColor="text1"/>
          <w:sz w:val="24"/>
          <w:szCs w:val="24"/>
        </w:rPr>
        <w:t xml:space="preserve"> </w:t>
      </w:r>
      <w:r w:rsidRPr="0083633C">
        <w:rPr>
          <w:rFonts w:ascii="Times New Roman" w:hAnsi="Times New Roman" w:cs="Times New Roman"/>
          <w:color w:val="000000" w:themeColor="text1"/>
          <w:sz w:val="24"/>
          <w:szCs w:val="24"/>
        </w:rPr>
        <w:t>önlemek, tespit etmek, yönetmek ve kayıt altına almaktır.</w:t>
      </w:r>
    </w:p>
    <w:p w14:paraId="13E7106F" w14:textId="0E348049" w:rsidR="00BA1118" w:rsidRDefault="009F2EA9" w:rsidP="00BA111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Düzey’in</w:t>
      </w:r>
      <w:r w:rsidR="00BA1118" w:rsidRPr="00914A76">
        <w:rPr>
          <w:rFonts w:ascii="Times New Roman" w:hAnsi="Times New Roman" w:cs="Times New Roman"/>
          <w:color w:val="000000" w:themeColor="text1"/>
          <w:sz w:val="24"/>
          <w:szCs w:val="24"/>
        </w:rPr>
        <w:t xml:space="preserve"> tüm çalışanları, </w:t>
      </w:r>
      <w:r>
        <w:rPr>
          <w:rFonts w:ascii="Times New Roman" w:hAnsi="Times New Roman" w:cs="Times New Roman"/>
          <w:color w:val="000000" w:themeColor="text1"/>
          <w:sz w:val="24"/>
          <w:szCs w:val="24"/>
        </w:rPr>
        <w:t>Düzey</w:t>
      </w:r>
      <w:r w:rsidR="00BA1118" w:rsidRPr="00914A76">
        <w:rPr>
          <w:rFonts w:ascii="Times New Roman" w:hAnsi="Times New Roman" w:cs="Times New Roman"/>
          <w:color w:val="000000" w:themeColor="text1"/>
          <w:sz w:val="24"/>
          <w:szCs w:val="24"/>
        </w:rPr>
        <w:t xml:space="preserve"> Etik </w:t>
      </w:r>
      <w:r w:rsidR="00BA1118">
        <w:rPr>
          <w:rFonts w:ascii="Times New Roman" w:hAnsi="Times New Roman" w:cs="Times New Roman"/>
          <w:color w:val="000000" w:themeColor="text1"/>
          <w:sz w:val="24"/>
          <w:szCs w:val="24"/>
        </w:rPr>
        <w:t>İlkeleri’</w:t>
      </w:r>
      <w:r w:rsidR="00BA1118" w:rsidRPr="00914A76">
        <w:rPr>
          <w:rFonts w:ascii="Times New Roman" w:hAnsi="Times New Roman" w:cs="Times New Roman"/>
          <w:color w:val="000000" w:themeColor="text1"/>
          <w:sz w:val="24"/>
          <w:szCs w:val="24"/>
        </w:rPr>
        <w:t>nin</w:t>
      </w:r>
      <w:r w:rsidR="00BA1118" w:rsidRPr="00914A76">
        <w:rPr>
          <w:rStyle w:val="FootnoteReference"/>
          <w:rFonts w:ascii="Times New Roman" w:hAnsi="Times New Roman" w:cs="Times New Roman"/>
          <w:color w:val="000000" w:themeColor="text1"/>
          <w:sz w:val="24"/>
          <w:szCs w:val="24"/>
        </w:rPr>
        <w:footnoteReference w:id="1"/>
      </w:r>
      <w:r w:rsidR="00BA1118" w:rsidRPr="00914A76">
        <w:rPr>
          <w:rFonts w:ascii="Times New Roman" w:hAnsi="Times New Roman" w:cs="Times New Roman"/>
          <w:color w:val="000000" w:themeColor="text1"/>
          <w:sz w:val="24"/>
          <w:szCs w:val="24"/>
        </w:rPr>
        <w:t xml:space="preserve"> ayrılmaz bir parçası olan bu Politika</w:t>
      </w:r>
      <w:r w:rsidR="00BA1118">
        <w:rPr>
          <w:rFonts w:ascii="Times New Roman" w:hAnsi="Times New Roman" w:cs="Times New Roman"/>
          <w:color w:val="000000" w:themeColor="text1"/>
          <w:sz w:val="24"/>
          <w:szCs w:val="24"/>
        </w:rPr>
        <w:t>’</w:t>
      </w:r>
      <w:r w:rsidR="00BA1118" w:rsidRPr="00914A76">
        <w:rPr>
          <w:rFonts w:ascii="Times New Roman" w:hAnsi="Times New Roman" w:cs="Times New Roman"/>
          <w:color w:val="000000" w:themeColor="text1"/>
          <w:sz w:val="24"/>
          <w:szCs w:val="24"/>
        </w:rPr>
        <w:t xml:space="preserve">ya uygun hareket etmekle yükümlüdür. </w:t>
      </w:r>
      <w:r w:rsidR="00B0276C">
        <w:rPr>
          <w:rFonts w:ascii="Times New Roman" w:hAnsi="Times New Roman" w:cs="Times New Roman"/>
          <w:color w:val="000000" w:themeColor="text1"/>
          <w:sz w:val="24"/>
          <w:szCs w:val="24"/>
        </w:rPr>
        <w:t>Düzey</w:t>
      </w:r>
      <w:r w:rsidR="00BA1118" w:rsidRPr="00914A76">
        <w:rPr>
          <w:rFonts w:ascii="Times New Roman" w:hAnsi="Times New Roman" w:cs="Times New Roman"/>
          <w:color w:val="000000" w:themeColor="text1"/>
          <w:sz w:val="24"/>
          <w:szCs w:val="24"/>
        </w:rPr>
        <w:t xml:space="preserve">, </w:t>
      </w:r>
      <w:r w:rsidR="00EB3B22" w:rsidRPr="002277F2">
        <w:rPr>
          <w:rFonts w:ascii="Times New Roman" w:hAnsi="Times New Roman" w:cs="Times New Roman"/>
          <w:color w:val="000000" w:themeColor="text1"/>
          <w:sz w:val="24"/>
          <w:szCs w:val="24"/>
        </w:rPr>
        <w:t>kendi faaliyet alanı ve organizasyon yapısına uygun şekilde, çıkar çatışmalarının önlenmesi</w:t>
      </w:r>
      <w:r w:rsidR="002E218D">
        <w:rPr>
          <w:rFonts w:ascii="Times New Roman" w:hAnsi="Times New Roman" w:cs="Times New Roman"/>
          <w:color w:val="000000" w:themeColor="text1"/>
          <w:sz w:val="24"/>
          <w:szCs w:val="24"/>
        </w:rPr>
        <w:t>, tespit edilmesi</w:t>
      </w:r>
      <w:r w:rsidR="001606C9">
        <w:rPr>
          <w:rFonts w:ascii="Times New Roman" w:hAnsi="Times New Roman" w:cs="Times New Roman"/>
          <w:color w:val="000000" w:themeColor="text1"/>
          <w:sz w:val="24"/>
          <w:szCs w:val="24"/>
        </w:rPr>
        <w:t xml:space="preserve">, </w:t>
      </w:r>
      <w:r w:rsidR="00EB3B22" w:rsidRPr="002277F2">
        <w:rPr>
          <w:rFonts w:ascii="Times New Roman" w:hAnsi="Times New Roman" w:cs="Times New Roman"/>
          <w:color w:val="000000" w:themeColor="text1"/>
          <w:sz w:val="24"/>
          <w:szCs w:val="24"/>
        </w:rPr>
        <w:t>yönetilmesi</w:t>
      </w:r>
      <w:r w:rsidR="001606C9">
        <w:rPr>
          <w:rFonts w:ascii="Times New Roman" w:hAnsi="Times New Roman" w:cs="Times New Roman"/>
          <w:color w:val="000000" w:themeColor="text1"/>
          <w:sz w:val="24"/>
          <w:szCs w:val="24"/>
        </w:rPr>
        <w:t xml:space="preserve"> ve kayıt altına alınmasına</w:t>
      </w:r>
      <w:r w:rsidR="00EB3B22" w:rsidRPr="002277F2">
        <w:rPr>
          <w:rFonts w:ascii="Times New Roman" w:hAnsi="Times New Roman" w:cs="Times New Roman"/>
          <w:color w:val="000000" w:themeColor="text1"/>
          <w:sz w:val="24"/>
          <w:szCs w:val="24"/>
        </w:rPr>
        <w:t xml:space="preserve"> yönelik gerekli uygulamaları tesis eder</w:t>
      </w:r>
      <w:r w:rsidR="00142689">
        <w:rPr>
          <w:rFonts w:ascii="Times New Roman" w:hAnsi="Times New Roman" w:cs="Times New Roman"/>
          <w:color w:val="000000" w:themeColor="text1"/>
          <w:sz w:val="24"/>
          <w:szCs w:val="24"/>
        </w:rPr>
        <w:t xml:space="preserve">. </w:t>
      </w:r>
      <w:r w:rsidR="00BA1118" w:rsidRPr="00914A76">
        <w:rPr>
          <w:rFonts w:ascii="Times New Roman" w:hAnsi="Times New Roman" w:cs="Times New Roman"/>
          <w:color w:val="000000" w:themeColor="text1"/>
          <w:sz w:val="24"/>
          <w:szCs w:val="24"/>
        </w:rPr>
        <w:t>İş Ortaklarından ilgili taraf ve/veya işleme uygulanabilir olduğu ölçüde, bu Politika’ya uygun hareket etmeleri bekle</w:t>
      </w:r>
      <w:r w:rsidR="00142689">
        <w:rPr>
          <w:rFonts w:ascii="Times New Roman" w:hAnsi="Times New Roman" w:cs="Times New Roman"/>
          <w:color w:val="000000" w:themeColor="text1"/>
          <w:sz w:val="24"/>
          <w:szCs w:val="24"/>
        </w:rPr>
        <w:t>nir</w:t>
      </w:r>
      <w:r w:rsidR="00BA1118" w:rsidRPr="00914A76">
        <w:rPr>
          <w:rFonts w:ascii="Times New Roman" w:hAnsi="Times New Roman" w:cs="Times New Roman"/>
          <w:color w:val="000000" w:themeColor="text1"/>
          <w:sz w:val="24"/>
          <w:szCs w:val="24"/>
        </w:rPr>
        <w:t>.</w:t>
      </w:r>
    </w:p>
    <w:p w14:paraId="4AC05E58" w14:textId="2CCAB7E9" w:rsidR="008A3518" w:rsidRPr="008A3518" w:rsidRDefault="008A3518" w:rsidP="008A3518">
      <w:pPr>
        <w:jc w:val="both"/>
        <w:rPr>
          <w:rFonts w:ascii="Times New Roman" w:hAnsi="Times New Roman" w:cs="Times New Roman"/>
          <w:color w:val="000000" w:themeColor="text1"/>
          <w:sz w:val="24"/>
          <w:szCs w:val="24"/>
        </w:rPr>
      </w:pPr>
      <w:r w:rsidRPr="008A3518">
        <w:rPr>
          <w:rFonts w:ascii="Times New Roman" w:hAnsi="Times New Roman" w:cs="Times New Roman"/>
          <w:color w:val="000000" w:themeColor="text1"/>
          <w:sz w:val="24"/>
          <w:szCs w:val="24"/>
        </w:rPr>
        <w:t xml:space="preserve">Bu Politika, </w:t>
      </w:r>
      <w:r w:rsidR="00B0276C">
        <w:rPr>
          <w:rFonts w:ascii="Times New Roman" w:hAnsi="Times New Roman" w:cs="Times New Roman"/>
          <w:color w:val="000000" w:themeColor="text1"/>
          <w:sz w:val="24"/>
          <w:szCs w:val="24"/>
        </w:rPr>
        <w:t>Düzey</w:t>
      </w:r>
      <w:r w:rsidRPr="008A3518">
        <w:rPr>
          <w:rFonts w:ascii="Times New Roman" w:hAnsi="Times New Roman" w:cs="Times New Roman"/>
          <w:color w:val="000000" w:themeColor="text1"/>
          <w:sz w:val="24"/>
          <w:szCs w:val="24"/>
        </w:rPr>
        <w:t xml:space="preserve"> bünyesinde yürürlükte bulunan ve çıkar çatışması riskleriyle ilişkili diğer politika ve düzenlemeler ile birlikte değerlendirilir. </w:t>
      </w:r>
      <w:r w:rsidR="00B0276C">
        <w:rPr>
          <w:rFonts w:ascii="Times New Roman" w:hAnsi="Times New Roman" w:cs="Times New Roman"/>
          <w:color w:val="000000" w:themeColor="text1"/>
          <w:sz w:val="24"/>
          <w:szCs w:val="24"/>
        </w:rPr>
        <w:t>Düzey</w:t>
      </w:r>
      <w:r w:rsidRPr="008A3518">
        <w:rPr>
          <w:rFonts w:ascii="Times New Roman" w:hAnsi="Times New Roman" w:cs="Times New Roman"/>
          <w:color w:val="000000" w:themeColor="text1"/>
          <w:sz w:val="24"/>
          <w:szCs w:val="24"/>
        </w:rPr>
        <w:t xml:space="preserve"> Bağış ve Sponsorluk Politikası, </w:t>
      </w:r>
      <w:r w:rsidR="00B0276C">
        <w:rPr>
          <w:rFonts w:ascii="Times New Roman" w:hAnsi="Times New Roman" w:cs="Times New Roman"/>
          <w:color w:val="000000" w:themeColor="text1"/>
          <w:sz w:val="24"/>
          <w:szCs w:val="24"/>
        </w:rPr>
        <w:t>Düzey</w:t>
      </w:r>
      <w:r w:rsidRPr="008A3518">
        <w:rPr>
          <w:rFonts w:ascii="Times New Roman" w:hAnsi="Times New Roman" w:cs="Times New Roman"/>
          <w:color w:val="000000" w:themeColor="text1"/>
          <w:sz w:val="24"/>
          <w:szCs w:val="24"/>
        </w:rPr>
        <w:t xml:space="preserve"> Hediye ve Ağırlama Politikası ile </w:t>
      </w:r>
      <w:r w:rsidR="00B0276C">
        <w:rPr>
          <w:rFonts w:ascii="Times New Roman" w:hAnsi="Times New Roman" w:cs="Times New Roman"/>
          <w:color w:val="000000" w:themeColor="text1"/>
          <w:sz w:val="24"/>
          <w:szCs w:val="24"/>
        </w:rPr>
        <w:t>Düzey</w:t>
      </w:r>
      <w:r w:rsidRPr="008A3518">
        <w:rPr>
          <w:rFonts w:ascii="Times New Roman" w:hAnsi="Times New Roman" w:cs="Times New Roman"/>
          <w:color w:val="000000" w:themeColor="text1"/>
          <w:sz w:val="24"/>
          <w:szCs w:val="24"/>
        </w:rPr>
        <w:t xml:space="preserve"> Misillemenin Engellenmesi Politikası, işbu Politika’yı tamamlayıcı ve bütünleyici nitelikte olup ilgili alanlarda bu politikalar ile eş zamanlı olarak gözetilir ve uygulanır.</w:t>
      </w:r>
    </w:p>
    <w:p w14:paraId="7B99E607" w14:textId="280770E5" w:rsidR="0074279C" w:rsidRDefault="00B8260C" w:rsidP="0051496C">
      <w:pPr>
        <w:pStyle w:val="Heading1"/>
        <w:numPr>
          <w:ilvl w:val="0"/>
          <w:numId w:val="12"/>
        </w:numPr>
        <w:ind w:left="284" w:hanging="851"/>
        <w:jc w:val="both"/>
        <w:rPr>
          <w:rFonts w:ascii="Times New Roman" w:hAnsi="Times New Roman" w:cs="Times New Roman"/>
          <w:b/>
          <w:color w:val="000000" w:themeColor="text1"/>
          <w:sz w:val="24"/>
          <w:szCs w:val="24"/>
        </w:rPr>
      </w:pPr>
      <w:bookmarkStart w:id="3" w:name="_Toc57798965"/>
      <w:bookmarkStart w:id="4" w:name="_Toc227060410"/>
      <w:bookmarkEnd w:id="2"/>
      <w:r w:rsidRPr="002A106F">
        <w:rPr>
          <w:rFonts w:ascii="Times New Roman" w:hAnsi="Times New Roman" w:cs="Times New Roman"/>
          <w:b/>
          <w:color w:val="000000" w:themeColor="text1"/>
          <w:sz w:val="24"/>
          <w:szCs w:val="24"/>
        </w:rPr>
        <w:t>TANIMLAR</w:t>
      </w:r>
      <w:bookmarkEnd w:id="3"/>
      <w:bookmarkEnd w:id="4"/>
      <w:r w:rsidRPr="002A106F">
        <w:rPr>
          <w:rFonts w:ascii="Times New Roman" w:hAnsi="Times New Roman" w:cs="Times New Roman"/>
          <w:b/>
          <w:color w:val="000000" w:themeColor="text1"/>
          <w:sz w:val="24"/>
          <w:szCs w:val="24"/>
        </w:rPr>
        <w:t xml:space="preserve"> </w:t>
      </w:r>
    </w:p>
    <w:p w14:paraId="74CC4E16" w14:textId="77777777" w:rsidR="0051496C" w:rsidRPr="0051496C" w:rsidRDefault="0051496C" w:rsidP="0051496C"/>
    <w:p w14:paraId="3B3A90DB" w14:textId="77777777" w:rsidR="002E6828" w:rsidRPr="007A6181" w:rsidRDefault="002E6828" w:rsidP="002E6828">
      <w:pPr>
        <w:jc w:val="both"/>
        <w:rPr>
          <w:rFonts w:ascii="Times New Roman" w:hAnsi="Times New Roman" w:cs="Times New Roman"/>
          <w:bCs/>
          <w:color w:val="000000" w:themeColor="text1"/>
          <w:sz w:val="24"/>
          <w:szCs w:val="24"/>
        </w:rPr>
      </w:pPr>
      <w:r w:rsidRPr="007A6181">
        <w:rPr>
          <w:rFonts w:ascii="Times New Roman" w:hAnsi="Times New Roman" w:cs="Times New Roman"/>
          <w:b/>
          <w:color w:val="000000" w:themeColor="text1"/>
          <w:sz w:val="24"/>
          <w:szCs w:val="24"/>
        </w:rPr>
        <w:t>“Ağırlama”,</w:t>
      </w:r>
      <w:r w:rsidRPr="007A6181">
        <w:rPr>
          <w:rFonts w:ascii="Times New Roman" w:hAnsi="Times New Roman" w:cs="Times New Roman"/>
          <w:bCs/>
          <w:color w:val="000000" w:themeColor="text1"/>
          <w:sz w:val="24"/>
          <w:szCs w:val="24"/>
        </w:rPr>
        <w:t xml:space="preserve"> yemek, kısa veya uzun süreli konaklama, seyahat ve ulaşım, sportif, kültürel veya diğer amaçlarla gerçekleştirilen sosyal organizasyonları içerir.</w:t>
      </w:r>
    </w:p>
    <w:p w14:paraId="42CA6AF8" w14:textId="4EF741EF" w:rsidR="008216B9" w:rsidRPr="007302C9" w:rsidRDefault="007302C9" w:rsidP="00564B47">
      <w:pPr>
        <w:jc w:val="both"/>
        <w:rPr>
          <w:rFonts w:ascii="Times New Roman" w:hAnsi="Times New Roman" w:cs="Times New Roman"/>
          <w:bCs/>
          <w:color w:val="000000" w:themeColor="text1"/>
          <w:sz w:val="24"/>
          <w:szCs w:val="24"/>
        </w:rPr>
      </w:pPr>
      <w:r w:rsidRPr="007302C9">
        <w:rPr>
          <w:rFonts w:ascii="Times New Roman" w:hAnsi="Times New Roman" w:cs="Times New Roman"/>
          <w:b/>
          <w:color w:val="000000" w:themeColor="text1"/>
          <w:sz w:val="24"/>
          <w:szCs w:val="24"/>
        </w:rPr>
        <w:t>“Bağış”,</w:t>
      </w:r>
      <w:r w:rsidRPr="007302C9">
        <w:rPr>
          <w:rFonts w:ascii="Times New Roman" w:hAnsi="Times New Roman" w:cs="Times New Roman"/>
          <w:bCs/>
          <w:color w:val="000000" w:themeColor="text1"/>
          <w:sz w:val="24"/>
          <w:szCs w:val="24"/>
        </w:rPr>
        <w:t xml:space="preserve"> kamu yararına hizmet etmek ve sosyal bir hedefin gerçekleştirilmesine katkıda bulunmak için kişi ve kurumlara (dernek, birlik ve diğer </w:t>
      </w:r>
      <w:r w:rsidR="003C18AB" w:rsidRPr="007302C9">
        <w:rPr>
          <w:rFonts w:ascii="Times New Roman" w:hAnsi="Times New Roman" w:cs="Times New Roman"/>
          <w:bCs/>
          <w:color w:val="000000" w:themeColor="text1"/>
          <w:sz w:val="24"/>
          <w:szCs w:val="24"/>
        </w:rPr>
        <w:t>kâr</w:t>
      </w:r>
      <w:r w:rsidRPr="007302C9">
        <w:rPr>
          <w:rFonts w:ascii="Times New Roman" w:hAnsi="Times New Roman" w:cs="Times New Roman"/>
          <w:bCs/>
          <w:color w:val="000000" w:themeColor="text1"/>
          <w:sz w:val="24"/>
          <w:szCs w:val="24"/>
        </w:rPr>
        <w:t xml:space="preserve"> amacı gütmeyen kuruluşlar gibi); üniversitelere, okullara ve diğer özel veya resmi kuruluşlar ile organizasyonlara, herhangi bir karşılık beklemeksizin yapılan nakdi veya ayni (ürün veya hizmet sağlanması gibi) yardımları ifade eder.</w:t>
      </w:r>
    </w:p>
    <w:p w14:paraId="1CB1C15B" w14:textId="36638BF8" w:rsidR="00ED1057" w:rsidRDefault="00ED1057" w:rsidP="00564B47">
      <w:pPr>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w:t>
      </w:r>
      <w:r w:rsidR="006F1AD7">
        <w:rPr>
          <w:rFonts w:ascii="Times New Roman" w:hAnsi="Times New Roman" w:cs="Times New Roman"/>
          <w:b/>
          <w:color w:val="000000" w:themeColor="text1"/>
          <w:sz w:val="24"/>
          <w:szCs w:val="24"/>
        </w:rPr>
        <w:t>Beyan</w:t>
      </w:r>
      <w:r>
        <w:rPr>
          <w:rFonts w:ascii="Times New Roman" w:hAnsi="Times New Roman" w:cs="Times New Roman"/>
          <w:b/>
          <w:color w:val="000000" w:themeColor="text1"/>
          <w:sz w:val="24"/>
          <w:szCs w:val="24"/>
        </w:rPr>
        <w:t xml:space="preserve">”, </w:t>
      </w:r>
      <w:r w:rsidRPr="00B0276C">
        <w:rPr>
          <w:rFonts w:ascii="Times New Roman" w:hAnsi="Times New Roman" w:cs="Times New Roman"/>
          <w:bCs/>
          <w:color w:val="000000" w:themeColor="text1"/>
          <w:sz w:val="24"/>
          <w:szCs w:val="24"/>
        </w:rPr>
        <w:t>ç</w:t>
      </w:r>
      <w:r w:rsidRPr="00ED1057">
        <w:rPr>
          <w:rFonts w:ascii="Times New Roman" w:hAnsi="Times New Roman" w:cs="Times New Roman"/>
          <w:bCs/>
          <w:color w:val="000000" w:themeColor="text1"/>
          <w:sz w:val="24"/>
          <w:szCs w:val="24"/>
        </w:rPr>
        <w:t xml:space="preserve">ıkar çatışması oluşturan veya oluşturabilecek bir durumun, </w:t>
      </w:r>
      <w:r w:rsidR="0015479B">
        <w:rPr>
          <w:rFonts w:ascii="Times New Roman" w:hAnsi="Times New Roman" w:cs="Times New Roman"/>
          <w:bCs/>
          <w:color w:val="000000" w:themeColor="text1"/>
          <w:sz w:val="24"/>
          <w:szCs w:val="24"/>
        </w:rPr>
        <w:t xml:space="preserve">ilgili çalışan tarafından, </w:t>
      </w:r>
      <w:r w:rsidRPr="00ED1057">
        <w:rPr>
          <w:rFonts w:ascii="Times New Roman" w:hAnsi="Times New Roman" w:cs="Times New Roman"/>
          <w:bCs/>
          <w:color w:val="000000" w:themeColor="text1"/>
          <w:sz w:val="24"/>
          <w:szCs w:val="24"/>
        </w:rPr>
        <w:t xml:space="preserve">önceden veya derhal, yöneticilere, </w:t>
      </w:r>
      <w:r w:rsidR="003C18AB">
        <w:rPr>
          <w:rFonts w:ascii="Times New Roman" w:hAnsi="Times New Roman" w:cs="Times New Roman"/>
          <w:bCs/>
          <w:color w:val="000000" w:themeColor="text1"/>
          <w:sz w:val="24"/>
          <w:szCs w:val="24"/>
        </w:rPr>
        <w:t>u</w:t>
      </w:r>
      <w:r w:rsidRPr="00ED1057">
        <w:rPr>
          <w:rFonts w:ascii="Times New Roman" w:hAnsi="Times New Roman" w:cs="Times New Roman"/>
          <w:bCs/>
          <w:color w:val="000000" w:themeColor="text1"/>
          <w:sz w:val="24"/>
          <w:szCs w:val="24"/>
        </w:rPr>
        <w:t>yum</w:t>
      </w:r>
      <w:r w:rsidR="003C18AB">
        <w:rPr>
          <w:rFonts w:ascii="Times New Roman" w:hAnsi="Times New Roman" w:cs="Times New Roman"/>
          <w:bCs/>
          <w:color w:val="000000" w:themeColor="text1"/>
          <w:sz w:val="24"/>
          <w:szCs w:val="24"/>
        </w:rPr>
        <w:t>dan sorumlu departman veya görevlilere ya da</w:t>
      </w:r>
      <w:r w:rsidR="00494314">
        <w:rPr>
          <w:rFonts w:ascii="Times New Roman" w:hAnsi="Times New Roman" w:cs="Times New Roman"/>
          <w:bCs/>
          <w:color w:val="000000" w:themeColor="text1"/>
          <w:sz w:val="24"/>
          <w:szCs w:val="24"/>
        </w:rPr>
        <w:t xml:space="preserve"> Çalışma Hayatı Politikası’nda düzenlenen hallerde</w:t>
      </w:r>
      <w:r w:rsidR="003C18AB">
        <w:rPr>
          <w:rFonts w:ascii="Times New Roman" w:hAnsi="Times New Roman" w:cs="Times New Roman"/>
          <w:bCs/>
          <w:color w:val="000000" w:themeColor="text1"/>
          <w:sz w:val="24"/>
          <w:szCs w:val="24"/>
        </w:rPr>
        <w:t xml:space="preserve"> </w:t>
      </w:r>
      <w:r w:rsidRPr="00ED1057">
        <w:rPr>
          <w:rFonts w:ascii="Times New Roman" w:hAnsi="Times New Roman" w:cs="Times New Roman"/>
          <w:bCs/>
          <w:color w:val="000000" w:themeColor="text1"/>
          <w:sz w:val="24"/>
          <w:szCs w:val="24"/>
        </w:rPr>
        <w:t xml:space="preserve">İnsan Kaynakları </w:t>
      </w:r>
      <w:r w:rsidR="00BC4073">
        <w:rPr>
          <w:rFonts w:ascii="Times New Roman" w:hAnsi="Times New Roman" w:cs="Times New Roman"/>
          <w:bCs/>
          <w:color w:val="000000" w:themeColor="text1"/>
          <w:sz w:val="24"/>
          <w:szCs w:val="24"/>
        </w:rPr>
        <w:t xml:space="preserve">Departmanı’na </w:t>
      </w:r>
      <w:r w:rsidRPr="00ED1057">
        <w:rPr>
          <w:rFonts w:ascii="Times New Roman" w:hAnsi="Times New Roman" w:cs="Times New Roman"/>
          <w:bCs/>
          <w:color w:val="000000" w:themeColor="text1"/>
          <w:sz w:val="24"/>
          <w:szCs w:val="24"/>
        </w:rPr>
        <w:t xml:space="preserve">e-posta veya sistem aracılığıyla </w:t>
      </w:r>
      <w:r w:rsidR="003A4194">
        <w:rPr>
          <w:rFonts w:ascii="Times New Roman" w:hAnsi="Times New Roman" w:cs="Times New Roman"/>
          <w:bCs/>
          <w:color w:val="000000" w:themeColor="text1"/>
          <w:sz w:val="24"/>
          <w:szCs w:val="24"/>
        </w:rPr>
        <w:t>bildirilmesidir</w:t>
      </w:r>
      <w:r w:rsidRPr="00ED1057">
        <w:rPr>
          <w:rFonts w:ascii="Times New Roman" w:hAnsi="Times New Roman" w:cs="Times New Roman"/>
          <w:bCs/>
          <w:color w:val="000000" w:themeColor="text1"/>
          <w:sz w:val="24"/>
          <w:szCs w:val="24"/>
        </w:rPr>
        <w:t>.</w:t>
      </w:r>
    </w:p>
    <w:p w14:paraId="4F903EBD" w14:textId="45D8C78B" w:rsidR="00216E64" w:rsidRDefault="00D30876" w:rsidP="000763AA">
      <w:pPr>
        <w:jc w:val="both"/>
        <w:rPr>
          <w:rFonts w:ascii="Times New Roman" w:hAnsi="Times New Roman" w:cs="Times New Roman"/>
          <w:bCs/>
          <w:color w:val="000000" w:themeColor="text1"/>
          <w:sz w:val="24"/>
          <w:szCs w:val="24"/>
        </w:rPr>
      </w:pPr>
      <w:r w:rsidRPr="007A6181">
        <w:rPr>
          <w:rFonts w:ascii="Times New Roman" w:hAnsi="Times New Roman" w:cs="Times New Roman"/>
          <w:b/>
          <w:color w:val="000000" w:themeColor="text1"/>
          <w:sz w:val="24"/>
          <w:szCs w:val="24"/>
        </w:rPr>
        <w:t>“</w:t>
      </w:r>
      <w:r w:rsidR="00262DCD">
        <w:rPr>
          <w:rFonts w:ascii="Times New Roman" w:hAnsi="Times New Roman" w:cs="Times New Roman"/>
          <w:b/>
          <w:color w:val="000000" w:themeColor="text1"/>
          <w:sz w:val="24"/>
          <w:szCs w:val="24"/>
        </w:rPr>
        <w:t>Çıkar Çatışması</w:t>
      </w:r>
      <w:r w:rsidRPr="007A6181">
        <w:rPr>
          <w:rFonts w:ascii="Times New Roman" w:hAnsi="Times New Roman" w:cs="Times New Roman"/>
          <w:b/>
          <w:color w:val="000000" w:themeColor="text1"/>
          <w:sz w:val="24"/>
          <w:szCs w:val="24"/>
        </w:rPr>
        <w:t>”,</w:t>
      </w:r>
      <w:r w:rsidRPr="007A6181">
        <w:rPr>
          <w:rFonts w:ascii="Times New Roman" w:hAnsi="Times New Roman" w:cs="Times New Roman"/>
          <w:bCs/>
          <w:color w:val="000000" w:themeColor="text1"/>
          <w:sz w:val="24"/>
          <w:szCs w:val="24"/>
        </w:rPr>
        <w:t xml:space="preserve"> </w:t>
      </w:r>
      <w:r w:rsidR="0095784F">
        <w:rPr>
          <w:rFonts w:ascii="Times New Roman" w:hAnsi="Times New Roman" w:cs="Times New Roman"/>
          <w:bCs/>
          <w:color w:val="000000" w:themeColor="text1"/>
          <w:sz w:val="24"/>
          <w:szCs w:val="24"/>
        </w:rPr>
        <w:t>ç</w:t>
      </w:r>
      <w:r w:rsidR="0095784F" w:rsidRPr="0095784F">
        <w:rPr>
          <w:rFonts w:ascii="Times New Roman" w:hAnsi="Times New Roman" w:cs="Times New Roman"/>
          <w:bCs/>
          <w:color w:val="000000" w:themeColor="text1"/>
          <w:sz w:val="24"/>
          <w:szCs w:val="24"/>
        </w:rPr>
        <w:t xml:space="preserve">alışanın rol ve sorumluluğuna göre vereceği kararlarda tarafsız olmasını engelleyebilecek, kendine veya yakınlarına menfaat sağlayabilecek veya bu izlenimi uyandırabilecek, </w:t>
      </w:r>
      <w:r w:rsidR="0095784F">
        <w:rPr>
          <w:rFonts w:ascii="Times New Roman" w:hAnsi="Times New Roman" w:cs="Times New Roman"/>
          <w:bCs/>
          <w:color w:val="000000" w:themeColor="text1"/>
          <w:sz w:val="24"/>
          <w:szCs w:val="24"/>
        </w:rPr>
        <w:t>ç</w:t>
      </w:r>
      <w:r w:rsidR="0095784F" w:rsidRPr="0095784F">
        <w:rPr>
          <w:rFonts w:ascii="Times New Roman" w:hAnsi="Times New Roman" w:cs="Times New Roman"/>
          <w:bCs/>
          <w:color w:val="000000" w:themeColor="text1"/>
          <w:sz w:val="24"/>
          <w:szCs w:val="24"/>
        </w:rPr>
        <w:t xml:space="preserve">alışanın kişisel çıkarları ile </w:t>
      </w:r>
      <w:r w:rsidR="00C75938">
        <w:rPr>
          <w:rFonts w:ascii="Times New Roman" w:hAnsi="Times New Roman" w:cs="Times New Roman"/>
          <w:bCs/>
          <w:color w:val="000000" w:themeColor="text1"/>
          <w:sz w:val="24"/>
          <w:szCs w:val="24"/>
        </w:rPr>
        <w:t>Düzey’e</w:t>
      </w:r>
      <w:r w:rsidR="0095784F">
        <w:rPr>
          <w:rFonts w:ascii="Times New Roman" w:hAnsi="Times New Roman" w:cs="Times New Roman"/>
          <w:bCs/>
          <w:color w:val="000000" w:themeColor="text1"/>
          <w:sz w:val="24"/>
          <w:szCs w:val="24"/>
        </w:rPr>
        <w:t xml:space="preserve"> karşı</w:t>
      </w:r>
      <w:r w:rsidR="0095784F" w:rsidRPr="0095784F">
        <w:rPr>
          <w:rFonts w:ascii="Times New Roman" w:hAnsi="Times New Roman" w:cs="Times New Roman"/>
          <w:bCs/>
          <w:color w:val="000000" w:themeColor="text1"/>
          <w:sz w:val="24"/>
          <w:szCs w:val="24"/>
        </w:rPr>
        <w:t xml:space="preserve"> olan sorumluluklarının ve sadakat yükümlülüğünün çatışabileceği herhangi bir durumu</w:t>
      </w:r>
      <w:r w:rsidR="0095784F">
        <w:rPr>
          <w:rFonts w:ascii="Times New Roman" w:hAnsi="Times New Roman" w:cs="Times New Roman"/>
          <w:bCs/>
          <w:color w:val="000000" w:themeColor="text1"/>
          <w:sz w:val="24"/>
          <w:szCs w:val="24"/>
        </w:rPr>
        <w:t xml:space="preserve"> ifade eder.</w:t>
      </w:r>
    </w:p>
    <w:p w14:paraId="4A7C1C47" w14:textId="56502A2A" w:rsidR="00695892" w:rsidRDefault="00695892" w:rsidP="00564B47">
      <w:pPr>
        <w:jc w:val="both"/>
        <w:rPr>
          <w:rFonts w:ascii="Times New Roman" w:hAnsi="Times New Roman" w:cs="Times New Roman"/>
          <w:bCs/>
          <w:color w:val="000000" w:themeColor="text1"/>
          <w:sz w:val="24"/>
          <w:szCs w:val="24"/>
        </w:rPr>
      </w:pPr>
      <w:r w:rsidRPr="00695892">
        <w:rPr>
          <w:rFonts w:ascii="Times New Roman" w:hAnsi="Times New Roman" w:cs="Times New Roman"/>
          <w:b/>
          <w:color w:val="000000" w:themeColor="text1"/>
          <w:sz w:val="24"/>
          <w:szCs w:val="24"/>
        </w:rPr>
        <w:t>“Etik Hat”,</w:t>
      </w:r>
      <w:r>
        <w:rPr>
          <w:rFonts w:ascii="Times New Roman" w:hAnsi="Times New Roman" w:cs="Times New Roman"/>
          <w:bCs/>
          <w:color w:val="000000" w:themeColor="text1"/>
          <w:sz w:val="24"/>
          <w:szCs w:val="24"/>
        </w:rPr>
        <w:t xml:space="preserve"> </w:t>
      </w:r>
      <w:r w:rsidR="00EE797F">
        <w:rPr>
          <w:rFonts w:ascii="Times New Roman" w:hAnsi="Times New Roman" w:cs="Times New Roman"/>
          <w:bCs/>
          <w:color w:val="000000" w:themeColor="text1"/>
          <w:sz w:val="24"/>
          <w:szCs w:val="24"/>
        </w:rPr>
        <w:t>Düzey</w:t>
      </w:r>
      <w:r w:rsidRPr="00695892">
        <w:rPr>
          <w:rFonts w:ascii="Times New Roman" w:hAnsi="Times New Roman" w:cs="Times New Roman"/>
          <w:bCs/>
          <w:color w:val="000000" w:themeColor="text1"/>
          <w:sz w:val="24"/>
          <w:szCs w:val="24"/>
        </w:rPr>
        <w:t xml:space="preserve"> Etik İlkeleri ve bu Politika kapsamındaki ihlal veya şüphelerin iletilmesini sağlayan; bağımsız hizmet sağlayıcılar tarafından yönetilen, 7/24 erişilebilir bildirim kanalını ifade eder</w:t>
      </w:r>
      <w:r w:rsidR="00EC0324">
        <w:rPr>
          <w:rFonts w:ascii="Times New Roman" w:hAnsi="Times New Roman" w:cs="Times New Roman"/>
          <w:bCs/>
          <w:color w:val="000000" w:themeColor="text1"/>
          <w:sz w:val="24"/>
          <w:szCs w:val="24"/>
        </w:rPr>
        <w:t>.</w:t>
      </w:r>
    </w:p>
    <w:p w14:paraId="4551A70D" w14:textId="77777777" w:rsidR="00675BC4" w:rsidRDefault="00675BC4" w:rsidP="00675BC4">
      <w:pPr>
        <w:jc w:val="both"/>
        <w:rPr>
          <w:rFonts w:ascii="Times New Roman" w:hAnsi="Times New Roman" w:cs="Times New Roman"/>
          <w:bCs/>
          <w:color w:val="000000" w:themeColor="text1"/>
          <w:sz w:val="24"/>
          <w:szCs w:val="24"/>
        </w:rPr>
      </w:pPr>
      <w:r w:rsidRPr="007A6181">
        <w:rPr>
          <w:rFonts w:ascii="Times New Roman" w:hAnsi="Times New Roman" w:cs="Times New Roman"/>
          <w:b/>
          <w:color w:val="000000" w:themeColor="text1"/>
          <w:sz w:val="24"/>
          <w:szCs w:val="24"/>
        </w:rPr>
        <w:lastRenderedPageBreak/>
        <w:t>“Hediye”,</w:t>
      </w:r>
      <w:r w:rsidRPr="007A6181">
        <w:rPr>
          <w:rFonts w:ascii="Times New Roman" w:hAnsi="Times New Roman" w:cs="Times New Roman"/>
          <w:bCs/>
          <w:color w:val="000000" w:themeColor="text1"/>
          <w:sz w:val="24"/>
          <w:szCs w:val="24"/>
        </w:rPr>
        <w:t xml:space="preserve"> doğrudan veya aracılar vasıtasıyla verilen veya alınan indirim, hediye kartı, promosyonel ürün, işe alım sözü, nakit </w:t>
      </w:r>
      <w:r>
        <w:rPr>
          <w:rFonts w:ascii="Times New Roman" w:hAnsi="Times New Roman" w:cs="Times New Roman"/>
          <w:bCs/>
          <w:color w:val="000000" w:themeColor="text1"/>
          <w:sz w:val="24"/>
          <w:szCs w:val="24"/>
        </w:rPr>
        <w:t>ve nakit benzeri</w:t>
      </w:r>
      <w:r w:rsidRPr="007A6181">
        <w:rPr>
          <w:rFonts w:ascii="Times New Roman" w:hAnsi="Times New Roman" w:cs="Times New Roman"/>
          <w:bCs/>
          <w:color w:val="000000" w:themeColor="text1"/>
          <w:sz w:val="24"/>
          <w:szCs w:val="24"/>
        </w:rPr>
        <w:t>, kredi, üyelik, hizmet, ayrıcalık gibi maddi değeri olan her türlü eşya veya fayda anlamına gelir.</w:t>
      </w:r>
    </w:p>
    <w:p w14:paraId="610ECC90" w14:textId="37615B45" w:rsidR="00701AB9" w:rsidRPr="00FA1D90" w:rsidRDefault="00701AB9" w:rsidP="00701AB9">
      <w:pPr>
        <w:jc w:val="both"/>
        <w:rPr>
          <w:rFonts w:ascii="Times New Roman" w:hAnsi="Times New Roman" w:cs="Times New Roman"/>
          <w:b/>
          <w:sz w:val="24"/>
          <w:szCs w:val="24"/>
        </w:rPr>
      </w:pPr>
      <w:r w:rsidRPr="00FA1D90">
        <w:rPr>
          <w:rFonts w:ascii="Times New Roman" w:hAnsi="Times New Roman" w:cs="Times New Roman"/>
          <w:b/>
          <w:sz w:val="24"/>
          <w:szCs w:val="24"/>
        </w:rPr>
        <w:t xml:space="preserve">“İhbar” </w:t>
      </w:r>
      <w:r w:rsidRPr="00FA1D90">
        <w:rPr>
          <w:rFonts w:ascii="Times New Roman" w:hAnsi="Times New Roman" w:cs="Times New Roman"/>
          <w:sz w:val="24"/>
          <w:szCs w:val="24"/>
        </w:rPr>
        <w:t xml:space="preserve">mevzuata, </w:t>
      </w:r>
      <w:r w:rsidR="00EE797F">
        <w:rPr>
          <w:rFonts w:ascii="Times New Roman" w:hAnsi="Times New Roman" w:cs="Times New Roman"/>
          <w:sz w:val="24"/>
          <w:szCs w:val="24"/>
        </w:rPr>
        <w:t>Düzey</w:t>
      </w:r>
      <w:r w:rsidRPr="00FA1D90">
        <w:rPr>
          <w:rFonts w:ascii="Times New Roman" w:hAnsi="Times New Roman" w:cs="Times New Roman"/>
          <w:sz w:val="24"/>
          <w:szCs w:val="24"/>
        </w:rPr>
        <w:t xml:space="preserve"> Etik İlkeleri’ne, ilgili şirket içi politika, prosedür, yönetmelik veya sair iç düzenlemelere aykırılık teşkil ettiğinden/edeceğinden şüphelenilen eylemlere ilişkin gözlem ve endişelerin işbu Politika’ya uygun şekilde paylaşılmasını ifade eder.</w:t>
      </w:r>
    </w:p>
    <w:p w14:paraId="1527D475" w14:textId="6F31D070" w:rsidR="0074279C" w:rsidRDefault="0074279C" w:rsidP="00564B47">
      <w:pPr>
        <w:jc w:val="both"/>
        <w:rPr>
          <w:rFonts w:ascii="Times New Roman" w:hAnsi="Times New Roman" w:cs="Times New Roman"/>
          <w:bCs/>
          <w:color w:val="000000" w:themeColor="text1"/>
          <w:sz w:val="24"/>
          <w:szCs w:val="24"/>
        </w:rPr>
      </w:pPr>
      <w:r w:rsidRPr="00914A76">
        <w:rPr>
          <w:rFonts w:ascii="Times New Roman" w:hAnsi="Times New Roman" w:cs="Times New Roman"/>
          <w:bCs/>
          <w:color w:val="000000" w:themeColor="text1"/>
          <w:sz w:val="24"/>
          <w:szCs w:val="24"/>
        </w:rPr>
        <w:t>“</w:t>
      </w:r>
      <w:r w:rsidRPr="00914A76">
        <w:rPr>
          <w:rFonts w:ascii="Times New Roman" w:hAnsi="Times New Roman" w:cs="Times New Roman"/>
          <w:b/>
          <w:color w:val="000000" w:themeColor="text1"/>
          <w:sz w:val="24"/>
          <w:szCs w:val="24"/>
        </w:rPr>
        <w:t>İş Orta</w:t>
      </w:r>
      <w:r w:rsidR="00ED1057">
        <w:rPr>
          <w:rFonts w:ascii="Times New Roman" w:hAnsi="Times New Roman" w:cs="Times New Roman"/>
          <w:b/>
          <w:color w:val="000000" w:themeColor="text1"/>
          <w:sz w:val="24"/>
          <w:szCs w:val="24"/>
        </w:rPr>
        <w:t>kları</w:t>
      </w:r>
      <w:r w:rsidRPr="00914A76">
        <w:rPr>
          <w:rFonts w:ascii="Times New Roman" w:hAnsi="Times New Roman" w:cs="Times New Roman"/>
          <w:bCs/>
          <w:color w:val="000000" w:themeColor="text1"/>
          <w:sz w:val="24"/>
          <w:szCs w:val="24"/>
        </w:rPr>
        <w:t xml:space="preserve">” </w:t>
      </w:r>
      <w:r w:rsidR="00637618" w:rsidRPr="00914A76">
        <w:rPr>
          <w:rFonts w:ascii="Times New Roman" w:hAnsi="Times New Roman" w:cs="Times New Roman"/>
          <w:bCs/>
          <w:color w:val="000000" w:themeColor="text1"/>
          <w:sz w:val="24"/>
          <w:szCs w:val="24"/>
        </w:rPr>
        <w:t xml:space="preserve">tedarikçi, </w:t>
      </w:r>
      <w:r w:rsidR="009436EA">
        <w:rPr>
          <w:rFonts w:ascii="Times New Roman" w:hAnsi="Times New Roman" w:cs="Times New Roman"/>
          <w:bCs/>
          <w:color w:val="000000" w:themeColor="text1"/>
          <w:sz w:val="24"/>
          <w:szCs w:val="24"/>
        </w:rPr>
        <w:t xml:space="preserve">müşteri, </w:t>
      </w:r>
      <w:r w:rsidR="00637618" w:rsidRPr="00914A76">
        <w:rPr>
          <w:rFonts w:ascii="Times New Roman" w:hAnsi="Times New Roman" w:cs="Times New Roman"/>
          <w:bCs/>
          <w:color w:val="000000" w:themeColor="text1"/>
          <w:sz w:val="24"/>
          <w:szCs w:val="24"/>
        </w:rPr>
        <w:t xml:space="preserve">distribütör, </w:t>
      </w:r>
      <w:r w:rsidR="001A5F0E">
        <w:rPr>
          <w:rFonts w:ascii="Times New Roman" w:hAnsi="Times New Roman" w:cs="Times New Roman"/>
          <w:bCs/>
          <w:color w:val="000000" w:themeColor="text1"/>
          <w:sz w:val="24"/>
          <w:szCs w:val="24"/>
        </w:rPr>
        <w:t xml:space="preserve">bayi, </w:t>
      </w:r>
      <w:r w:rsidR="00637618" w:rsidRPr="00914A76">
        <w:rPr>
          <w:rFonts w:ascii="Times New Roman" w:hAnsi="Times New Roman" w:cs="Times New Roman"/>
          <w:bCs/>
          <w:color w:val="000000" w:themeColor="text1"/>
          <w:sz w:val="24"/>
          <w:szCs w:val="24"/>
        </w:rPr>
        <w:t xml:space="preserve">yetkili servis </w:t>
      </w:r>
      <w:r w:rsidR="001A5F0E" w:rsidRPr="001A5F0E">
        <w:rPr>
          <w:rFonts w:ascii="Times New Roman" w:hAnsi="Times New Roman" w:cs="Times New Roman"/>
          <w:bCs/>
          <w:color w:val="000000" w:themeColor="text1"/>
          <w:sz w:val="24"/>
          <w:szCs w:val="24"/>
        </w:rPr>
        <w:t>ve iş ilişkisi içinde bulunulan diğer üçüncü taraflar</w:t>
      </w:r>
      <w:r w:rsidR="001A5F0E">
        <w:rPr>
          <w:rFonts w:ascii="Times New Roman" w:hAnsi="Times New Roman" w:cs="Times New Roman"/>
          <w:bCs/>
          <w:color w:val="000000" w:themeColor="text1"/>
          <w:sz w:val="24"/>
          <w:szCs w:val="24"/>
        </w:rPr>
        <w:t xml:space="preserve"> ile</w:t>
      </w:r>
      <w:r w:rsidR="00637618" w:rsidRPr="00914A76">
        <w:rPr>
          <w:rFonts w:ascii="Times New Roman" w:hAnsi="Times New Roman" w:cs="Times New Roman"/>
          <w:bCs/>
          <w:color w:val="000000" w:themeColor="text1"/>
          <w:sz w:val="24"/>
          <w:szCs w:val="24"/>
        </w:rPr>
        <w:t xml:space="preserve"> şirket nam ve hesabına hareket eden her türlü temsilci, taşeron</w:t>
      </w:r>
      <w:r w:rsidR="001A5F0E">
        <w:rPr>
          <w:rFonts w:ascii="Times New Roman" w:hAnsi="Times New Roman" w:cs="Times New Roman"/>
          <w:bCs/>
          <w:color w:val="000000" w:themeColor="text1"/>
          <w:sz w:val="24"/>
          <w:szCs w:val="24"/>
        </w:rPr>
        <w:t xml:space="preserve">, </w:t>
      </w:r>
      <w:r w:rsidR="00637618" w:rsidRPr="00914A76">
        <w:rPr>
          <w:rFonts w:ascii="Times New Roman" w:hAnsi="Times New Roman" w:cs="Times New Roman"/>
          <w:bCs/>
          <w:color w:val="000000" w:themeColor="text1"/>
          <w:sz w:val="24"/>
          <w:szCs w:val="24"/>
        </w:rPr>
        <w:t>danışma</w:t>
      </w:r>
      <w:r w:rsidR="00A100CC">
        <w:rPr>
          <w:rFonts w:ascii="Times New Roman" w:hAnsi="Times New Roman" w:cs="Times New Roman"/>
          <w:bCs/>
          <w:color w:val="000000" w:themeColor="text1"/>
          <w:sz w:val="24"/>
          <w:szCs w:val="24"/>
        </w:rPr>
        <w:t>n</w:t>
      </w:r>
      <w:r w:rsidR="001A5F0E">
        <w:rPr>
          <w:rFonts w:ascii="Times New Roman" w:hAnsi="Times New Roman" w:cs="Times New Roman"/>
          <w:bCs/>
          <w:color w:val="000000" w:themeColor="text1"/>
          <w:sz w:val="24"/>
          <w:szCs w:val="24"/>
        </w:rPr>
        <w:t>, vb. ile bu sayılanların çalışan ve temsilcilerini</w:t>
      </w:r>
      <w:r w:rsidR="00637618" w:rsidRPr="00914A76">
        <w:rPr>
          <w:rFonts w:ascii="Times New Roman" w:hAnsi="Times New Roman" w:cs="Times New Roman"/>
          <w:bCs/>
          <w:color w:val="000000" w:themeColor="text1"/>
          <w:sz w:val="24"/>
          <w:szCs w:val="24"/>
        </w:rPr>
        <w:t xml:space="preserve"> kapsar.</w:t>
      </w:r>
    </w:p>
    <w:p w14:paraId="5FEB113A" w14:textId="2DCF2086" w:rsidR="0032644D" w:rsidRPr="00914A76" w:rsidRDefault="0032644D" w:rsidP="0032644D">
      <w:pPr>
        <w:jc w:val="both"/>
        <w:rPr>
          <w:rFonts w:ascii="Times New Roman" w:hAnsi="Times New Roman" w:cs="Times New Roman"/>
          <w:bCs/>
          <w:color w:val="000000" w:themeColor="text1"/>
          <w:sz w:val="24"/>
          <w:szCs w:val="24"/>
        </w:rPr>
      </w:pPr>
      <w:r w:rsidRPr="0032644D">
        <w:rPr>
          <w:rFonts w:ascii="Times New Roman" w:hAnsi="Times New Roman" w:cs="Times New Roman"/>
          <w:b/>
          <w:color w:val="000000" w:themeColor="text1"/>
          <w:sz w:val="24"/>
          <w:szCs w:val="24"/>
        </w:rPr>
        <w:t>“Kamusal/Siyasi Nüfuz</w:t>
      </w:r>
      <w:r w:rsidRPr="00914A76">
        <w:rPr>
          <w:rFonts w:ascii="Times New Roman" w:hAnsi="Times New Roman" w:cs="Times New Roman"/>
          <w:b/>
          <w:color w:val="000000" w:themeColor="text1"/>
          <w:sz w:val="24"/>
          <w:szCs w:val="24"/>
        </w:rPr>
        <w:t xml:space="preserve"> Sahibi Kişi (PEP)</w:t>
      </w:r>
      <w:r w:rsidRPr="00914A76">
        <w:rPr>
          <w:rFonts w:ascii="Times New Roman" w:hAnsi="Times New Roman" w:cs="Times New Roman"/>
          <w:bCs/>
          <w:color w:val="000000" w:themeColor="text1"/>
          <w:sz w:val="24"/>
          <w:szCs w:val="24"/>
        </w:rPr>
        <w:t>”</w:t>
      </w:r>
      <w:r w:rsidRPr="00914A76">
        <w:rPr>
          <w:rStyle w:val="FootnoteReference"/>
          <w:rFonts w:ascii="Times New Roman" w:hAnsi="Times New Roman" w:cs="Times New Roman"/>
          <w:bCs/>
          <w:color w:val="000000" w:themeColor="text1"/>
          <w:sz w:val="24"/>
          <w:szCs w:val="24"/>
        </w:rPr>
        <w:t xml:space="preserve"> </w:t>
      </w:r>
      <w:r w:rsidRPr="00914A76">
        <w:rPr>
          <w:rStyle w:val="FootnoteReference"/>
          <w:rFonts w:ascii="Times New Roman" w:hAnsi="Times New Roman" w:cs="Times New Roman"/>
          <w:bCs/>
          <w:color w:val="000000" w:themeColor="text1"/>
          <w:sz w:val="24"/>
          <w:szCs w:val="24"/>
        </w:rPr>
        <w:footnoteReference w:id="2"/>
      </w:r>
      <w:r w:rsidRPr="00914A76">
        <w:rPr>
          <w:rFonts w:ascii="Times New Roman" w:hAnsi="Times New Roman" w:cs="Times New Roman"/>
          <w:bCs/>
          <w:color w:val="000000" w:themeColor="text1"/>
          <w:sz w:val="24"/>
          <w:szCs w:val="24"/>
        </w:rPr>
        <w:t>, günümüzde veya geçmişte</w:t>
      </w:r>
      <w:r>
        <w:rPr>
          <w:rFonts w:ascii="Times New Roman" w:hAnsi="Times New Roman" w:cs="Times New Roman"/>
          <w:bCs/>
          <w:color w:val="000000" w:themeColor="text1"/>
          <w:sz w:val="24"/>
          <w:szCs w:val="24"/>
        </w:rPr>
        <w:t>,</w:t>
      </w:r>
      <w:r w:rsidRPr="00914A76">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yurt içinde veya yabancı bir ülkede, </w:t>
      </w:r>
      <w:r w:rsidRPr="004613CD">
        <w:rPr>
          <w:rFonts w:ascii="Times New Roman" w:hAnsi="Times New Roman" w:cs="Times New Roman"/>
          <w:bCs/>
          <w:color w:val="000000" w:themeColor="text1"/>
          <w:sz w:val="24"/>
          <w:szCs w:val="24"/>
        </w:rPr>
        <w:t>seçimle veya atama yoluyla kendisine önemli</w:t>
      </w:r>
      <w:r>
        <w:rPr>
          <w:rFonts w:ascii="Times New Roman" w:hAnsi="Times New Roman" w:cs="Times New Roman"/>
          <w:bCs/>
          <w:color w:val="000000" w:themeColor="text1"/>
          <w:sz w:val="24"/>
          <w:szCs w:val="24"/>
        </w:rPr>
        <w:t xml:space="preserve"> </w:t>
      </w:r>
      <w:r w:rsidRPr="004613CD">
        <w:rPr>
          <w:rFonts w:ascii="Times New Roman" w:hAnsi="Times New Roman" w:cs="Times New Roman"/>
          <w:bCs/>
          <w:color w:val="000000" w:themeColor="text1"/>
          <w:sz w:val="24"/>
          <w:szCs w:val="24"/>
        </w:rPr>
        <w:t>bir kamusal görev tevdi edilen üst düzey gerçek kişiler ile uluslararası kuruluşların yönetim</w:t>
      </w:r>
      <w:r>
        <w:rPr>
          <w:rFonts w:ascii="Times New Roman" w:hAnsi="Times New Roman" w:cs="Times New Roman"/>
          <w:bCs/>
          <w:color w:val="000000" w:themeColor="text1"/>
          <w:sz w:val="24"/>
          <w:szCs w:val="24"/>
        </w:rPr>
        <w:t xml:space="preserve"> </w:t>
      </w:r>
      <w:r w:rsidRPr="004613CD">
        <w:rPr>
          <w:rFonts w:ascii="Times New Roman" w:hAnsi="Times New Roman" w:cs="Times New Roman"/>
          <w:bCs/>
          <w:color w:val="000000" w:themeColor="text1"/>
          <w:sz w:val="24"/>
          <w:szCs w:val="24"/>
        </w:rPr>
        <w:t xml:space="preserve">kurulu üyeleri, üst düzey yöneticileri </w:t>
      </w:r>
      <w:r>
        <w:rPr>
          <w:rFonts w:ascii="Times New Roman" w:hAnsi="Times New Roman" w:cs="Times New Roman"/>
          <w:bCs/>
          <w:color w:val="000000" w:themeColor="text1"/>
          <w:sz w:val="24"/>
          <w:szCs w:val="24"/>
        </w:rPr>
        <w:t xml:space="preserve">ve yönetici yardımcıları </w:t>
      </w:r>
      <w:r w:rsidRPr="004613CD">
        <w:rPr>
          <w:rFonts w:ascii="Times New Roman" w:hAnsi="Times New Roman" w:cs="Times New Roman"/>
          <w:bCs/>
          <w:color w:val="000000" w:themeColor="text1"/>
          <w:sz w:val="24"/>
          <w:szCs w:val="24"/>
        </w:rPr>
        <w:t xml:space="preserve">ile </w:t>
      </w:r>
      <w:r>
        <w:rPr>
          <w:rFonts w:ascii="Times New Roman" w:hAnsi="Times New Roman" w:cs="Times New Roman"/>
          <w:bCs/>
          <w:color w:val="000000" w:themeColor="text1"/>
          <w:sz w:val="24"/>
          <w:szCs w:val="24"/>
        </w:rPr>
        <w:t xml:space="preserve">bunlara </w:t>
      </w:r>
      <w:r w:rsidRPr="004613CD">
        <w:rPr>
          <w:rFonts w:ascii="Times New Roman" w:hAnsi="Times New Roman" w:cs="Times New Roman"/>
          <w:bCs/>
          <w:color w:val="000000" w:themeColor="text1"/>
          <w:sz w:val="24"/>
          <w:szCs w:val="24"/>
        </w:rPr>
        <w:t>eşdeğer görev yapan diğer kişiler</w:t>
      </w:r>
      <w:r>
        <w:rPr>
          <w:rFonts w:ascii="Times New Roman" w:hAnsi="Times New Roman" w:cs="Times New Roman"/>
          <w:bCs/>
          <w:color w:val="000000" w:themeColor="text1"/>
          <w:sz w:val="24"/>
          <w:szCs w:val="24"/>
        </w:rPr>
        <w:t xml:space="preserve">, </w:t>
      </w:r>
      <w:r w:rsidRPr="006876E2">
        <w:rPr>
          <w:rFonts w:ascii="Times New Roman" w:hAnsi="Times New Roman" w:cs="Times New Roman"/>
          <w:bCs/>
          <w:color w:val="000000" w:themeColor="text1"/>
          <w:sz w:val="24"/>
          <w:szCs w:val="24"/>
        </w:rPr>
        <w:t>üst düzey politikacılar, siyasi partilerin</w:t>
      </w:r>
      <w:r>
        <w:rPr>
          <w:rFonts w:ascii="Times New Roman" w:hAnsi="Times New Roman" w:cs="Times New Roman"/>
          <w:bCs/>
          <w:color w:val="000000" w:themeColor="text1"/>
          <w:sz w:val="24"/>
          <w:szCs w:val="24"/>
        </w:rPr>
        <w:t xml:space="preserve"> </w:t>
      </w:r>
      <w:r w:rsidRPr="006876E2">
        <w:rPr>
          <w:rFonts w:ascii="Times New Roman" w:hAnsi="Times New Roman" w:cs="Times New Roman"/>
          <w:bCs/>
          <w:color w:val="000000" w:themeColor="text1"/>
          <w:sz w:val="24"/>
          <w:szCs w:val="24"/>
        </w:rPr>
        <w:t>üst düzey görevlileri,</w:t>
      </w:r>
      <w:r w:rsidRPr="00914A76">
        <w:rPr>
          <w:rFonts w:ascii="Times New Roman" w:hAnsi="Times New Roman" w:cs="Times New Roman"/>
          <w:bCs/>
          <w:color w:val="000000" w:themeColor="text1"/>
          <w:sz w:val="24"/>
          <w:szCs w:val="24"/>
        </w:rPr>
        <w:t xml:space="preserve"> </w:t>
      </w:r>
      <w:r w:rsidRPr="006876E2">
        <w:rPr>
          <w:rFonts w:ascii="Times New Roman" w:hAnsi="Times New Roman" w:cs="Times New Roman"/>
          <w:bCs/>
          <w:color w:val="000000" w:themeColor="text1"/>
          <w:sz w:val="24"/>
          <w:szCs w:val="24"/>
        </w:rPr>
        <w:t>üst düzey adli, idari veya askeri görevliler ile kamu iktisadi</w:t>
      </w:r>
      <w:r>
        <w:rPr>
          <w:rFonts w:ascii="Times New Roman" w:hAnsi="Times New Roman" w:cs="Times New Roman"/>
          <w:bCs/>
          <w:color w:val="000000" w:themeColor="text1"/>
          <w:sz w:val="24"/>
          <w:szCs w:val="24"/>
        </w:rPr>
        <w:t xml:space="preserve"> </w:t>
      </w:r>
      <w:r w:rsidRPr="006876E2">
        <w:rPr>
          <w:rFonts w:ascii="Times New Roman" w:hAnsi="Times New Roman" w:cs="Times New Roman"/>
          <w:bCs/>
          <w:color w:val="000000" w:themeColor="text1"/>
          <w:sz w:val="24"/>
          <w:szCs w:val="24"/>
        </w:rPr>
        <w:t>teşebbüslerinin üst düzey yöneticileri</w:t>
      </w:r>
      <w:r w:rsidRPr="00914A76">
        <w:rPr>
          <w:rFonts w:ascii="Times New Roman" w:hAnsi="Times New Roman" w:cs="Times New Roman"/>
          <w:bCs/>
          <w:color w:val="000000" w:themeColor="text1"/>
          <w:sz w:val="24"/>
          <w:szCs w:val="24"/>
        </w:rPr>
        <w:t xml:space="preserve">, ve sayılan tüm bu kişilerin </w:t>
      </w:r>
      <w:r w:rsidRPr="00094941">
        <w:rPr>
          <w:rFonts w:ascii="Times New Roman" w:hAnsi="Times New Roman" w:cs="Times New Roman"/>
          <w:bCs/>
          <w:color w:val="000000" w:themeColor="text1"/>
          <w:sz w:val="24"/>
          <w:szCs w:val="24"/>
        </w:rPr>
        <w:t>eşleri, birinci derece akrabaları (anne, baba ve çocukları) ve</w:t>
      </w:r>
      <w:r>
        <w:rPr>
          <w:rFonts w:ascii="Times New Roman" w:hAnsi="Times New Roman" w:cs="Times New Roman"/>
          <w:bCs/>
          <w:color w:val="000000" w:themeColor="text1"/>
          <w:sz w:val="24"/>
          <w:szCs w:val="24"/>
        </w:rPr>
        <w:t xml:space="preserve"> </w:t>
      </w:r>
      <w:r w:rsidRPr="00094941">
        <w:rPr>
          <w:rFonts w:ascii="Times New Roman" w:hAnsi="Times New Roman" w:cs="Times New Roman"/>
          <w:bCs/>
          <w:color w:val="000000" w:themeColor="text1"/>
          <w:sz w:val="24"/>
          <w:szCs w:val="24"/>
        </w:rPr>
        <w:t>yakınları</w:t>
      </w:r>
      <w:r>
        <w:rPr>
          <w:rFonts w:ascii="Times New Roman" w:hAnsi="Times New Roman" w:cs="Times New Roman"/>
          <w:bCs/>
          <w:color w:val="000000" w:themeColor="text1"/>
          <w:sz w:val="24"/>
          <w:szCs w:val="24"/>
        </w:rPr>
        <w:t xml:space="preserve">nı </w:t>
      </w:r>
      <w:r w:rsidRPr="00EC4C71">
        <w:rPr>
          <w:rFonts w:ascii="Times New Roman" w:hAnsi="Times New Roman" w:cs="Times New Roman"/>
          <w:bCs/>
          <w:color w:val="000000" w:themeColor="text1"/>
          <w:sz w:val="24"/>
          <w:szCs w:val="24"/>
        </w:rPr>
        <w:t>ifade eder.</w:t>
      </w:r>
    </w:p>
    <w:p w14:paraId="3D643F6E" w14:textId="31BA694B" w:rsidR="0074279C" w:rsidRPr="00914A76" w:rsidRDefault="0074279C" w:rsidP="00564B47">
      <w:pPr>
        <w:jc w:val="both"/>
        <w:rPr>
          <w:rFonts w:ascii="Times New Roman" w:hAnsi="Times New Roman" w:cs="Times New Roman"/>
          <w:bCs/>
          <w:color w:val="000000" w:themeColor="text1"/>
          <w:sz w:val="24"/>
          <w:szCs w:val="24"/>
        </w:rPr>
      </w:pPr>
      <w:r w:rsidRPr="00914A76">
        <w:rPr>
          <w:rFonts w:ascii="Times New Roman" w:hAnsi="Times New Roman" w:cs="Times New Roman"/>
          <w:bCs/>
          <w:color w:val="000000" w:themeColor="text1"/>
          <w:sz w:val="24"/>
          <w:szCs w:val="24"/>
        </w:rPr>
        <w:t>“</w:t>
      </w:r>
      <w:r w:rsidRPr="00914A76">
        <w:rPr>
          <w:rFonts w:ascii="Times New Roman" w:hAnsi="Times New Roman" w:cs="Times New Roman"/>
          <w:b/>
          <w:color w:val="000000" w:themeColor="text1"/>
          <w:sz w:val="24"/>
          <w:szCs w:val="24"/>
        </w:rPr>
        <w:t>Koç Topluluğu</w:t>
      </w:r>
      <w:r w:rsidRPr="00914A76">
        <w:rPr>
          <w:rFonts w:ascii="Times New Roman" w:hAnsi="Times New Roman" w:cs="Times New Roman"/>
          <w:bCs/>
          <w:color w:val="000000" w:themeColor="text1"/>
          <w:sz w:val="24"/>
          <w:szCs w:val="24"/>
        </w:rPr>
        <w:t xml:space="preserve">”, </w:t>
      </w:r>
      <w:r w:rsidR="00637618" w:rsidRPr="00914A76">
        <w:rPr>
          <w:rFonts w:ascii="Times New Roman" w:hAnsi="Times New Roman" w:cs="Times New Roman"/>
          <w:bCs/>
          <w:color w:val="000000" w:themeColor="text1"/>
          <w:sz w:val="24"/>
          <w:szCs w:val="24"/>
        </w:rPr>
        <w:t>Koç Holding A.Ş.</w:t>
      </w:r>
      <w:r w:rsidR="00EF688A">
        <w:rPr>
          <w:rFonts w:ascii="Times New Roman" w:hAnsi="Times New Roman" w:cs="Times New Roman"/>
          <w:bCs/>
          <w:color w:val="000000" w:themeColor="text1"/>
          <w:sz w:val="24"/>
          <w:szCs w:val="24"/>
        </w:rPr>
        <w:t xml:space="preserve"> </w:t>
      </w:r>
      <w:r w:rsidR="00415B94">
        <w:rPr>
          <w:rFonts w:ascii="Times New Roman" w:hAnsi="Times New Roman" w:cs="Times New Roman"/>
          <w:bCs/>
          <w:color w:val="000000" w:themeColor="text1"/>
          <w:sz w:val="24"/>
          <w:szCs w:val="24"/>
        </w:rPr>
        <w:t>ve Koç Holding A.Ş.</w:t>
      </w:r>
      <w:r w:rsidR="00637618" w:rsidRPr="00914A76">
        <w:rPr>
          <w:rFonts w:ascii="Times New Roman" w:hAnsi="Times New Roman" w:cs="Times New Roman"/>
          <w:bCs/>
          <w:color w:val="000000" w:themeColor="text1"/>
          <w:sz w:val="24"/>
          <w:szCs w:val="24"/>
        </w:rPr>
        <w:t xml:space="preserve"> tarafından doğrudan veya dolaylı olarak, tek başına veya müştereken kontrol edilen şirketlerin tümünü ve Koç Holding A.Ş.’nin konsolide finansal raporunda yer alan iş ortaklıklarını </w:t>
      </w:r>
      <w:r w:rsidR="001A524C">
        <w:rPr>
          <w:rFonts w:ascii="Times New Roman" w:hAnsi="Times New Roman" w:cs="Times New Roman"/>
          <w:bCs/>
          <w:i/>
          <w:color w:val="000000" w:themeColor="text1"/>
          <w:sz w:val="24"/>
          <w:szCs w:val="24"/>
        </w:rPr>
        <w:t xml:space="preserve">(Joint Ventures) </w:t>
      </w:r>
      <w:r w:rsidR="00637618" w:rsidRPr="00914A76">
        <w:rPr>
          <w:rFonts w:ascii="Times New Roman" w:hAnsi="Times New Roman" w:cs="Times New Roman"/>
          <w:bCs/>
          <w:color w:val="000000" w:themeColor="text1"/>
          <w:sz w:val="24"/>
          <w:szCs w:val="24"/>
        </w:rPr>
        <w:t>ifade eder.</w:t>
      </w:r>
    </w:p>
    <w:p w14:paraId="25BF2A4C" w14:textId="7E1F8C1E" w:rsidR="009951A3" w:rsidRDefault="00196C79" w:rsidP="00E20E7B">
      <w:pPr>
        <w:jc w:val="both"/>
        <w:rPr>
          <w:rFonts w:ascii="Times New Roman" w:hAnsi="Times New Roman" w:cs="Times New Roman"/>
          <w:bCs/>
          <w:color w:val="000000" w:themeColor="text1"/>
          <w:sz w:val="24"/>
          <w:szCs w:val="24"/>
        </w:rPr>
      </w:pPr>
      <w:r w:rsidRPr="00E20E7B">
        <w:rPr>
          <w:rFonts w:ascii="Times New Roman" w:hAnsi="Times New Roman" w:cs="Times New Roman"/>
          <w:b/>
          <w:color w:val="000000" w:themeColor="text1"/>
          <w:sz w:val="24"/>
          <w:szCs w:val="24"/>
        </w:rPr>
        <w:t>“Misilleme”</w:t>
      </w:r>
      <w:r w:rsidRPr="00E20E7B">
        <w:rPr>
          <w:rFonts w:ascii="Times New Roman" w:hAnsi="Times New Roman" w:cs="Times New Roman"/>
          <w:bCs/>
          <w:color w:val="000000" w:themeColor="text1"/>
          <w:sz w:val="24"/>
          <w:szCs w:val="24"/>
        </w:rPr>
        <w:t xml:space="preserve"> İhbar veya re’sen gerçekleştirilen herhangi bir Soruşturma esnasında, İhbarcı veya Soruşturma süreçlerine katkıda bulunan diğer ilgili kişilerin (Örn. Bilgi-belge sağlayan, tanıklık eden kişiler vb.) bir ihbarda bulunduğu veya Soruşturma çalışmasına destek olduğu için cezalandırılması amacıyla kendisi veya bir yakınının unvanının düşürülmesi, disiplin cezasına çarptırılması, işten çıkarılması, maaşında indirim yapılması, görevinde veya vardiyasında değişiklik yapılması dâhil ancak bunlarla sınırlı olmamak üzere karşılaştığı herhangi bir olumsuz eylem anlamına gelir</w:t>
      </w:r>
      <w:r w:rsidR="009951A3">
        <w:rPr>
          <w:rFonts w:ascii="Times New Roman" w:hAnsi="Times New Roman" w:cs="Times New Roman"/>
          <w:bCs/>
          <w:color w:val="000000" w:themeColor="text1"/>
          <w:sz w:val="24"/>
          <w:szCs w:val="24"/>
        </w:rPr>
        <w:t>.</w:t>
      </w:r>
    </w:p>
    <w:p w14:paraId="567E129C" w14:textId="56CF7363" w:rsidR="007302C9" w:rsidRPr="00E20E7B" w:rsidRDefault="001B7873" w:rsidP="00E20E7B">
      <w:pPr>
        <w:jc w:val="both"/>
        <w:rPr>
          <w:rFonts w:ascii="Times New Roman" w:hAnsi="Times New Roman" w:cs="Times New Roman"/>
          <w:bCs/>
          <w:color w:val="000000" w:themeColor="text1"/>
          <w:sz w:val="24"/>
          <w:szCs w:val="24"/>
        </w:rPr>
      </w:pPr>
      <w:r w:rsidRPr="001B7873">
        <w:rPr>
          <w:rFonts w:ascii="Times New Roman" w:hAnsi="Times New Roman" w:cs="Times New Roman"/>
          <w:b/>
          <w:color w:val="000000" w:themeColor="text1"/>
          <w:sz w:val="24"/>
          <w:szCs w:val="24"/>
        </w:rPr>
        <w:t>"Sponsorluk",</w:t>
      </w:r>
      <w:r w:rsidRPr="001B7873">
        <w:rPr>
          <w:rFonts w:ascii="Times New Roman" w:hAnsi="Times New Roman" w:cs="Times New Roman"/>
          <w:bCs/>
          <w:color w:val="000000" w:themeColor="text1"/>
          <w:sz w:val="24"/>
          <w:szCs w:val="24"/>
        </w:rPr>
        <w:t xml:space="preserve"> bir sponsorluk sözleşmesi veya adı farklı olmakla birlikte içeriğinde sponsorluk koşulları yer alan diğer türdeki sözleşmeler kapsamında, kurumsal bir fayda elde etmek amacıyla katılmakta yarar görülen sanatsal, sosyal, sportif veya kültürel etkinliklerin, nakdi veya ayni olarak (ürün veya hizmet sağlanması gibi) desteklenmesidir.</w:t>
      </w:r>
    </w:p>
    <w:p w14:paraId="39A25FD1" w14:textId="7D0175C0" w:rsidR="008D7B8E" w:rsidRDefault="008D7B8E" w:rsidP="009459EE">
      <w:pPr>
        <w:jc w:val="both"/>
        <w:rPr>
          <w:rFonts w:ascii="Times New Roman" w:hAnsi="Times New Roman" w:cs="Times New Roman"/>
          <w:bCs/>
          <w:color w:val="000000" w:themeColor="text1"/>
          <w:sz w:val="24"/>
          <w:szCs w:val="24"/>
        </w:rPr>
      </w:pPr>
      <w:r w:rsidRPr="00695892">
        <w:rPr>
          <w:rFonts w:ascii="Times New Roman" w:hAnsi="Times New Roman" w:cs="Times New Roman"/>
          <w:b/>
          <w:color w:val="000000" w:themeColor="text1"/>
          <w:sz w:val="24"/>
          <w:szCs w:val="24"/>
        </w:rPr>
        <w:t>“Yakın İlişki”,</w:t>
      </w:r>
      <w:r>
        <w:rPr>
          <w:rFonts w:ascii="Times New Roman" w:hAnsi="Times New Roman" w:cs="Times New Roman"/>
          <w:bCs/>
          <w:color w:val="000000" w:themeColor="text1"/>
          <w:sz w:val="24"/>
          <w:szCs w:val="24"/>
        </w:rPr>
        <w:t xml:space="preserve"> </w:t>
      </w:r>
      <w:r w:rsidR="001D295A" w:rsidRPr="001D295A">
        <w:rPr>
          <w:rFonts w:ascii="Times New Roman" w:hAnsi="Times New Roman" w:cs="Times New Roman"/>
          <w:bCs/>
          <w:color w:val="000000" w:themeColor="text1"/>
          <w:sz w:val="24"/>
          <w:szCs w:val="24"/>
        </w:rPr>
        <w:t xml:space="preserve">çalışanın </w:t>
      </w:r>
      <w:r w:rsidR="003C41A9" w:rsidRPr="003C41A9">
        <w:rPr>
          <w:rFonts w:ascii="Times New Roman" w:hAnsi="Times New Roman" w:cs="Times New Roman"/>
          <w:bCs/>
          <w:color w:val="000000" w:themeColor="text1"/>
          <w:sz w:val="24"/>
          <w:szCs w:val="24"/>
        </w:rPr>
        <w:t>birinci veya ikinci derece akrabalık dahil ancak bunlarla sınırlı olmamak üzere</w:t>
      </w:r>
      <w:r w:rsidR="003C41A9">
        <w:rPr>
          <w:rFonts w:ascii="Times New Roman" w:hAnsi="Times New Roman" w:cs="Times New Roman"/>
          <w:bCs/>
          <w:color w:val="000000" w:themeColor="text1"/>
          <w:sz w:val="24"/>
          <w:szCs w:val="24"/>
        </w:rPr>
        <w:t xml:space="preserve"> </w:t>
      </w:r>
      <w:r w:rsidR="001D295A" w:rsidRPr="001D295A">
        <w:rPr>
          <w:rFonts w:ascii="Times New Roman" w:hAnsi="Times New Roman" w:cs="Times New Roman"/>
          <w:bCs/>
          <w:color w:val="000000" w:themeColor="text1"/>
          <w:sz w:val="24"/>
          <w:szCs w:val="24"/>
        </w:rPr>
        <w:t xml:space="preserve">eşi, eski eşi (devam eden ekonomik, hukuki veya kişisel bağ bulunması hâlinde), </w:t>
      </w:r>
      <w:r w:rsidR="00E76C02">
        <w:rPr>
          <w:rFonts w:ascii="Times New Roman" w:hAnsi="Times New Roman" w:cs="Times New Roman"/>
          <w:bCs/>
          <w:color w:val="000000" w:themeColor="text1"/>
          <w:sz w:val="24"/>
          <w:szCs w:val="24"/>
        </w:rPr>
        <w:t>birlikte yaşadığı kişi</w:t>
      </w:r>
      <w:r w:rsidR="00E76C02" w:rsidRPr="001D295A">
        <w:rPr>
          <w:rFonts w:ascii="Times New Roman" w:hAnsi="Times New Roman" w:cs="Times New Roman"/>
          <w:bCs/>
          <w:color w:val="000000" w:themeColor="text1"/>
          <w:sz w:val="24"/>
          <w:szCs w:val="24"/>
        </w:rPr>
        <w:t xml:space="preserve"> </w:t>
      </w:r>
      <w:r w:rsidR="001D295A" w:rsidRPr="001D295A">
        <w:rPr>
          <w:rFonts w:ascii="Times New Roman" w:hAnsi="Times New Roman" w:cs="Times New Roman"/>
          <w:bCs/>
          <w:color w:val="000000" w:themeColor="text1"/>
          <w:sz w:val="24"/>
          <w:szCs w:val="24"/>
        </w:rPr>
        <w:t>veya nişanlısı; anne, baba, çocuk, kardeş; eşin anne ve babası ile kardeşleri; aynı hanede yaşayan kişiler ile çalışanın kararlarını etkileyebilecek veya bu yönde makul bir algı yaratabilecek düzeyde yakın kişisel, duygusal, sosyal veya ekonomik bağ içinde olduğu diğer akrabaları ya da kişileri kapsar.</w:t>
      </w:r>
    </w:p>
    <w:p w14:paraId="2E95BD19" w14:textId="77777777" w:rsidR="00450180" w:rsidRDefault="00450180" w:rsidP="009459EE">
      <w:pPr>
        <w:jc w:val="both"/>
        <w:rPr>
          <w:rFonts w:ascii="Times New Roman" w:hAnsi="Times New Roman" w:cs="Times New Roman"/>
          <w:bCs/>
          <w:color w:val="000000" w:themeColor="text1"/>
          <w:sz w:val="24"/>
          <w:szCs w:val="24"/>
        </w:rPr>
      </w:pPr>
    </w:p>
    <w:p w14:paraId="6D2287E4" w14:textId="4F19DC8A" w:rsidR="00B079B9" w:rsidRPr="00914A76" w:rsidRDefault="00340DE9" w:rsidP="00564B47">
      <w:pPr>
        <w:pStyle w:val="Heading1"/>
        <w:numPr>
          <w:ilvl w:val="0"/>
          <w:numId w:val="12"/>
        </w:numPr>
        <w:ind w:left="426" w:hanging="993"/>
        <w:jc w:val="both"/>
        <w:rPr>
          <w:rFonts w:ascii="Times New Roman" w:hAnsi="Times New Roman" w:cs="Times New Roman"/>
          <w:b/>
          <w:color w:val="000000" w:themeColor="text1"/>
          <w:sz w:val="24"/>
          <w:szCs w:val="24"/>
        </w:rPr>
      </w:pPr>
      <w:bookmarkStart w:id="5" w:name="_Toc57798966"/>
      <w:bookmarkStart w:id="6" w:name="_Toc227060411"/>
      <w:r w:rsidRPr="00914A76">
        <w:rPr>
          <w:rFonts w:ascii="Times New Roman" w:hAnsi="Times New Roman" w:cs="Times New Roman"/>
          <w:b/>
          <w:color w:val="000000" w:themeColor="text1"/>
          <w:sz w:val="24"/>
          <w:szCs w:val="24"/>
        </w:rPr>
        <w:lastRenderedPageBreak/>
        <w:t xml:space="preserve">GENEL </w:t>
      </w:r>
      <w:bookmarkEnd w:id="5"/>
      <w:r w:rsidR="00AC2839" w:rsidRPr="00914A76">
        <w:rPr>
          <w:rFonts w:ascii="Times New Roman" w:hAnsi="Times New Roman" w:cs="Times New Roman"/>
          <w:b/>
          <w:color w:val="000000" w:themeColor="text1"/>
          <w:sz w:val="24"/>
          <w:szCs w:val="24"/>
        </w:rPr>
        <w:t>İLKELER</w:t>
      </w:r>
      <w:bookmarkEnd w:id="6"/>
      <w:r w:rsidR="00AC2839" w:rsidRPr="00914A76">
        <w:rPr>
          <w:rFonts w:ascii="Times New Roman" w:hAnsi="Times New Roman" w:cs="Times New Roman"/>
          <w:b/>
          <w:color w:val="000000" w:themeColor="text1"/>
          <w:sz w:val="24"/>
          <w:szCs w:val="24"/>
        </w:rPr>
        <w:t xml:space="preserve"> </w:t>
      </w:r>
    </w:p>
    <w:p w14:paraId="2D766434" w14:textId="77777777" w:rsidR="003F1D1F" w:rsidRDefault="003F1D1F" w:rsidP="003F1D1F">
      <w:pPr>
        <w:jc w:val="both"/>
        <w:rPr>
          <w:rFonts w:ascii="Times New Roman" w:hAnsi="Times New Roman" w:cs="Times New Roman"/>
          <w:color w:val="000000" w:themeColor="text1"/>
          <w:sz w:val="24"/>
          <w:szCs w:val="24"/>
        </w:rPr>
      </w:pPr>
      <w:bookmarkStart w:id="7" w:name="_Toc57798967"/>
    </w:p>
    <w:p w14:paraId="48F20DC8" w14:textId="386C227A" w:rsidR="009D2371" w:rsidRPr="003F1D1F" w:rsidRDefault="001F1F1E" w:rsidP="009D237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Düzey’in</w:t>
      </w:r>
      <w:r w:rsidR="0083633C">
        <w:rPr>
          <w:rFonts w:ascii="Times New Roman" w:hAnsi="Times New Roman" w:cs="Times New Roman"/>
          <w:color w:val="000000" w:themeColor="text1"/>
          <w:sz w:val="24"/>
          <w:szCs w:val="24"/>
        </w:rPr>
        <w:t xml:space="preserve"> tüm </w:t>
      </w:r>
      <w:r w:rsidR="003F1D1F" w:rsidRPr="003F1D1F">
        <w:rPr>
          <w:rFonts w:ascii="Times New Roman" w:hAnsi="Times New Roman" w:cs="Times New Roman"/>
          <w:color w:val="000000" w:themeColor="text1"/>
          <w:sz w:val="24"/>
          <w:szCs w:val="24"/>
        </w:rPr>
        <w:t>çalışan</w:t>
      </w:r>
      <w:r w:rsidR="0083633C">
        <w:rPr>
          <w:rFonts w:ascii="Times New Roman" w:hAnsi="Times New Roman" w:cs="Times New Roman"/>
          <w:color w:val="000000" w:themeColor="text1"/>
          <w:sz w:val="24"/>
          <w:szCs w:val="24"/>
        </w:rPr>
        <w:t>ları</w:t>
      </w:r>
      <w:r w:rsidR="003F1D1F">
        <w:rPr>
          <w:rFonts w:ascii="Times New Roman" w:hAnsi="Times New Roman" w:cs="Times New Roman"/>
          <w:color w:val="000000" w:themeColor="text1"/>
          <w:sz w:val="24"/>
          <w:szCs w:val="24"/>
        </w:rPr>
        <w:t>,</w:t>
      </w:r>
      <w:r w:rsidR="003F1D1F" w:rsidRPr="003F1D1F">
        <w:rPr>
          <w:rFonts w:ascii="Times New Roman" w:hAnsi="Times New Roman" w:cs="Times New Roman"/>
          <w:color w:val="000000" w:themeColor="text1"/>
          <w:sz w:val="24"/>
          <w:szCs w:val="24"/>
        </w:rPr>
        <w:t xml:space="preserve"> görev</w:t>
      </w:r>
      <w:r w:rsidR="00DE640E">
        <w:rPr>
          <w:rFonts w:ascii="Times New Roman" w:hAnsi="Times New Roman" w:cs="Times New Roman"/>
          <w:color w:val="000000" w:themeColor="text1"/>
          <w:sz w:val="24"/>
          <w:szCs w:val="24"/>
        </w:rPr>
        <w:t xml:space="preserve">lerini </w:t>
      </w:r>
      <w:r w:rsidR="003F1D1F" w:rsidRPr="003F1D1F">
        <w:rPr>
          <w:rFonts w:ascii="Times New Roman" w:hAnsi="Times New Roman" w:cs="Times New Roman"/>
          <w:color w:val="000000" w:themeColor="text1"/>
          <w:sz w:val="24"/>
          <w:szCs w:val="24"/>
        </w:rPr>
        <w:t>dürüstlük, tarafsızlık ve profesyonellik ilkeleri</w:t>
      </w:r>
      <w:r w:rsidR="00B2550C">
        <w:rPr>
          <w:rFonts w:ascii="Times New Roman" w:hAnsi="Times New Roman" w:cs="Times New Roman"/>
          <w:color w:val="000000" w:themeColor="text1"/>
          <w:sz w:val="24"/>
          <w:szCs w:val="24"/>
        </w:rPr>
        <w:t xml:space="preserve"> doğrultusunda</w:t>
      </w:r>
      <w:r w:rsidR="003F1D1F" w:rsidRPr="003F1D1F">
        <w:rPr>
          <w:rFonts w:ascii="Times New Roman" w:hAnsi="Times New Roman" w:cs="Times New Roman"/>
          <w:color w:val="000000" w:themeColor="text1"/>
          <w:sz w:val="24"/>
          <w:szCs w:val="24"/>
        </w:rPr>
        <w:t xml:space="preserve"> yerine getirir</w:t>
      </w:r>
      <w:r w:rsidR="007B584A">
        <w:rPr>
          <w:rFonts w:ascii="Times New Roman" w:hAnsi="Times New Roman" w:cs="Times New Roman"/>
          <w:color w:val="000000" w:themeColor="text1"/>
          <w:sz w:val="24"/>
          <w:szCs w:val="24"/>
        </w:rPr>
        <w:t xml:space="preserve"> ve </w:t>
      </w:r>
      <w:r w:rsidR="001B7873">
        <w:rPr>
          <w:rFonts w:ascii="Times New Roman" w:hAnsi="Times New Roman" w:cs="Times New Roman"/>
          <w:color w:val="000000" w:themeColor="text1"/>
          <w:sz w:val="24"/>
          <w:szCs w:val="24"/>
        </w:rPr>
        <w:t>Ç</w:t>
      </w:r>
      <w:r w:rsidR="008E10C3" w:rsidRPr="008E10C3">
        <w:rPr>
          <w:rFonts w:ascii="Times New Roman" w:hAnsi="Times New Roman" w:cs="Times New Roman"/>
          <w:color w:val="000000" w:themeColor="text1"/>
          <w:sz w:val="24"/>
          <w:szCs w:val="24"/>
        </w:rPr>
        <w:t xml:space="preserve">ıkar </w:t>
      </w:r>
      <w:r w:rsidR="001B7873">
        <w:rPr>
          <w:rFonts w:ascii="Times New Roman" w:hAnsi="Times New Roman" w:cs="Times New Roman"/>
          <w:color w:val="000000" w:themeColor="text1"/>
          <w:sz w:val="24"/>
          <w:szCs w:val="24"/>
        </w:rPr>
        <w:t>Ç</w:t>
      </w:r>
      <w:r w:rsidR="008E10C3" w:rsidRPr="008E10C3">
        <w:rPr>
          <w:rFonts w:ascii="Times New Roman" w:hAnsi="Times New Roman" w:cs="Times New Roman"/>
          <w:color w:val="000000" w:themeColor="text1"/>
          <w:sz w:val="24"/>
          <w:szCs w:val="24"/>
        </w:rPr>
        <w:t>atışması yaratabilecek nitelikte</w:t>
      </w:r>
      <w:r w:rsidR="00E9633B">
        <w:rPr>
          <w:rFonts w:ascii="Times New Roman" w:hAnsi="Times New Roman" w:cs="Times New Roman"/>
          <w:color w:val="000000" w:themeColor="text1"/>
          <w:sz w:val="24"/>
          <w:szCs w:val="24"/>
        </w:rPr>
        <w:t>ki eylemlere</w:t>
      </w:r>
      <w:r w:rsidR="002150AA">
        <w:rPr>
          <w:rFonts w:ascii="Times New Roman" w:hAnsi="Times New Roman" w:cs="Times New Roman"/>
          <w:color w:val="000000" w:themeColor="text1"/>
          <w:sz w:val="24"/>
          <w:szCs w:val="24"/>
        </w:rPr>
        <w:t xml:space="preserve"> </w:t>
      </w:r>
      <w:r w:rsidR="007201AD">
        <w:rPr>
          <w:rFonts w:ascii="Times New Roman" w:hAnsi="Times New Roman" w:cs="Times New Roman"/>
          <w:color w:val="000000" w:themeColor="text1"/>
          <w:sz w:val="24"/>
          <w:szCs w:val="24"/>
        </w:rPr>
        <w:t xml:space="preserve">doğrudan ya da dolaylı olarak sebebiyet vermekten </w:t>
      </w:r>
      <w:r w:rsidR="00B2550C">
        <w:rPr>
          <w:rFonts w:ascii="Times New Roman" w:hAnsi="Times New Roman" w:cs="Times New Roman"/>
          <w:color w:val="000000" w:themeColor="text1"/>
          <w:sz w:val="24"/>
          <w:szCs w:val="24"/>
        </w:rPr>
        <w:t>kaçınır.</w:t>
      </w:r>
      <w:r w:rsidR="008E10C3" w:rsidRPr="008E10C3">
        <w:rPr>
          <w:rFonts w:ascii="Times New Roman" w:hAnsi="Times New Roman" w:cs="Times New Roman"/>
          <w:color w:val="000000" w:themeColor="text1"/>
          <w:sz w:val="24"/>
          <w:szCs w:val="24"/>
        </w:rPr>
        <w:t xml:space="preserve"> </w:t>
      </w:r>
      <w:r w:rsidR="008E10C3" w:rsidRPr="008F7582">
        <w:rPr>
          <w:rFonts w:ascii="Times New Roman" w:hAnsi="Times New Roman" w:cs="Times New Roman"/>
          <w:color w:val="000000" w:themeColor="text1"/>
          <w:sz w:val="24"/>
          <w:szCs w:val="24"/>
        </w:rPr>
        <w:t xml:space="preserve">Bu tür </w:t>
      </w:r>
      <w:r w:rsidR="00E060D2" w:rsidRPr="008F7582">
        <w:rPr>
          <w:rFonts w:ascii="Times New Roman" w:hAnsi="Times New Roman" w:cs="Times New Roman"/>
          <w:color w:val="000000" w:themeColor="text1"/>
          <w:sz w:val="24"/>
          <w:szCs w:val="24"/>
        </w:rPr>
        <w:t>bir durum söz konu</w:t>
      </w:r>
      <w:r w:rsidR="00B21B9F">
        <w:rPr>
          <w:rFonts w:ascii="Times New Roman" w:hAnsi="Times New Roman" w:cs="Times New Roman"/>
          <w:color w:val="000000" w:themeColor="text1"/>
          <w:sz w:val="24"/>
          <w:szCs w:val="24"/>
        </w:rPr>
        <w:t>s</w:t>
      </w:r>
      <w:r w:rsidR="00E060D2" w:rsidRPr="008F7582">
        <w:rPr>
          <w:rFonts w:ascii="Times New Roman" w:hAnsi="Times New Roman" w:cs="Times New Roman"/>
          <w:color w:val="000000" w:themeColor="text1"/>
          <w:sz w:val="24"/>
          <w:szCs w:val="24"/>
        </w:rPr>
        <w:t>u ise</w:t>
      </w:r>
      <w:r w:rsidR="008E10C3" w:rsidRPr="008F7582">
        <w:rPr>
          <w:rFonts w:ascii="Times New Roman" w:hAnsi="Times New Roman" w:cs="Times New Roman"/>
          <w:color w:val="000000" w:themeColor="text1"/>
          <w:sz w:val="24"/>
          <w:szCs w:val="24"/>
        </w:rPr>
        <w:t xml:space="preserve">, </w:t>
      </w:r>
      <w:r w:rsidR="00942B17" w:rsidRPr="008F7582">
        <w:rPr>
          <w:rFonts w:ascii="Times New Roman" w:hAnsi="Times New Roman" w:cs="Times New Roman"/>
          <w:color w:val="000000" w:themeColor="text1"/>
          <w:sz w:val="24"/>
          <w:szCs w:val="24"/>
        </w:rPr>
        <w:t xml:space="preserve">işbu Politika, </w:t>
      </w:r>
      <w:r>
        <w:rPr>
          <w:rFonts w:ascii="Times New Roman" w:hAnsi="Times New Roman" w:cs="Times New Roman"/>
          <w:color w:val="000000" w:themeColor="text1"/>
          <w:sz w:val="24"/>
          <w:szCs w:val="24"/>
        </w:rPr>
        <w:t>Düzey</w:t>
      </w:r>
      <w:r w:rsidR="00DC2A2C" w:rsidRPr="008F7582">
        <w:rPr>
          <w:rFonts w:ascii="Times New Roman" w:hAnsi="Times New Roman" w:cs="Times New Roman"/>
          <w:color w:val="000000" w:themeColor="text1"/>
          <w:sz w:val="24"/>
          <w:szCs w:val="24"/>
        </w:rPr>
        <w:t xml:space="preserve"> Etik İlkeleri ve ilgili Uyum Politikaları</w:t>
      </w:r>
      <w:r w:rsidR="00E060D2" w:rsidRPr="008F7582">
        <w:rPr>
          <w:rFonts w:ascii="Times New Roman" w:hAnsi="Times New Roman" w:cs="Times New Roman"/>
          <w:color w:val="000000" w:themeColor="text1"/>
          <w:sz w:val="24"/>
          <w:szCs w:val="24"/>
        </w:rPr>
        <w:t xml:space="preserve">na göre hareket </w:t>
      </w:r>
      <w:r w:rsidR="00E060D2" w:rsidRPr="007201AD">
        <w:rPr>
          <w:rFonts w:ascii="Times New Roman" w:hAnsi="Times New Roman" w:cs="Times New Roman"/>
          <w:color w:val="000000" w:themeColor="text1"/>
          <w:sz w:val="24"/>
          <w:szCs w:val="24"/>
        </w:rPr>
        <w:t>edilir.</w:t>
      </w:r>
      <w:r w:rsidR="00942B17">
        <w:rPr>
          <w:rFonts w:ascii="Times New Roman" w:hAnsi="Times New Roman" w:cs="Times New Roman"/>
          <w:color w:val="000000" w:themeColor="text1"/>
          <w:sz w:val="24"/>
          <w:szCs w:val="24"/>
        </w:rPr>
        <w:t xml:space="preserve"> </w:t>
      </w:r>
      <w:r w:rsidR="009D2371" w:rsidRPr="003F1D1F">
        <w:rPr>
          <w:rFonts w:ascii="Times New Roman" w:hAnsi="Times New Roman" w:cs="Times New Roman"/>
          <w:color w:val="000000" w:themeColor="text1"/>
          <w:sz w:val="24"/>
          <w:szCs w:val="24"/>
        </w:rPr>
        <w:t xml:space="preserve">İş </w:t>
      </w:r>
      <w:r w:rsidR="001F454A">
        <w:rPr>
          <w:rFonts w:ascii="Times New Roman" w:hAnsi="Times New Roman" w:cs="Times New Roman"/>
          <w:color w:val="000000" w:themeColor="text1"/>
          <w:sz w:val="24"/>
          <w:szCs w:val="24"/>
        </w:rPr>
        <w:t>O</w:t>
      </w:r>
      <w:r w:rsidR="009D2371" w:rsidRPr="003F1D1F">
        <w:rPr>
          <w:rFonts w:ascii="Times New Roman" w:hAnsi="Times New Roman" w:cs="Times New Roman"/>
          <w:color w:val="000000" w:themeColor="text1"/>
          <w:sz w:val="24"/>
          <w:szCs w:val="24"/>
        </w:rPr>
        <w:t xml:space="preserve">rtaklarının da </w:t>
      </w:r>
      <w:r>
        <w:rPr>
          <w:rFonts w:ascii="Times New Roman" w:hAnsi="Times New Roman" w:cs="Times New Roman"/>
          <w:color w:val="000000" w:themeColor="text1"/>
          <w:sz w:val="24"/>
          <w:szCs w:val="24"/>
        </w:rPr>
        <w:t>Düzey</w:t>
      </w:r>
      <w:r w:rsidR="009D2371" w:rsidRPr="003F1D1F">
        <w:rPr>
          <w:rFonts w:ascii="Times New Roman" w:hAnsi="Times New Roman" w:cs="Times New Roman"/>
          <w:color w:val="000000" w:themeColor="text1"/>
          <w:sz w:val="24"/>
          <w:szCs w:val="24"/>
        </w:rPr>
        <w:t xml:space="preserve"> ile </w:t>
      </w:r>
      <w:r w:rsidR="00E70278">
        <w:rPr>
          <w:rFonts w:ascii="Times New Roman" w:hAnsi="Times New Roman" w:cs="Times New Roman"/>
          <w:color w:val="000000" w:themeColor="text1"/>
          <w:sz w:val="24"/>
          <w:szCs w:val="24"/>
        </w:rPr>
        <w:t xml:space="preserve">olan </w:t>
      </w:r>
      <w:r w:rsidR="009D2371" w:rsidRPr="003F1D1F">
        <w:rPr>
          <w:rFonts w:ascii="Times New Roman" w:hAnsi="Times New Roman" w:cs="Times New Roman"/>
          <w:color w:val="000000" w:themeColor="text1"/>
          <w:sz w:val="24"/>
          <w:szCs w:val="24"/>
        </w:rPr>
        <w:t xml:space="preserve">ilişkilerinde aynı etik değerlere uygun davranmaları, </w:t>
      </w:r>
      <w:r w:rsidR="00D46EA0">
        <w:rPr>
          <w:rFonts w:ascii="Times New Roman" w:hAnsi="Times New Roman" w:cs="Times New Roman"/>
          <w:color w:val="000000" w:themeColor="text1"/>
          <w:sz w:val="24"/>
          <w:szCs w:val="24"/>
        </w:rPr>
        <w:t>Ç</w:t>
      </w:r>
      <w:r w:rsidR="009D2371" w:rsidRPr="003F1D1F">
        <w:rPr>
          <w:rFonts w:ascii="Times New Roman" w:hAnsi="Times New Roman" w:cs="Times New Roman"/>
          <w:color w:val="000000" w:themeColor="text1"/>
          <w:sz w:val="24"/>
          <w:szCs w:val="24"/>
        </w:rPr>
        <w:t xml:space="preserve">ıkar </w:t>
      </w:r>
      <w:r w:rsidR="00D46EA0">
        <w:rPr>
          <w:rFonts w:ascii="Times New Roman" w:hAnsi="Times New Roman" w:cs="Times New Roman"/>
          <w:color w:val="000000" w:themeColor="text1"/>
          <w:sz w:val="24"/>
          <w:szCs w:val="24"/>
        </w:rPr>
        <w:t>Ç</w:t>
      </w:r>
      <w:r w:rsidR="009D2371" w:rsidRPr="003F1D1F">
        <w:rPr>
          <w:rFonts w:ascii="Times New Roman" w:hAnsi="Times New Roman" w:cs="Times New Roman"/>
          <w:color w:val="000000" w:themeColor="text1"/>
          <w:sz w:val="24"/>
          <w:szCs w:val="24"/>
        </w:rPr>
        <w:t xml:space="preserve">atışması doğurabilecek eylemlerden kaçınmaları ve </w:t>
      </w:r>
      <w:r w:rsidR="00795B4B">
        <w:rPr>
          <w:rFonts w:ascii="Times New Roman" w:hAnsi="Times New Roman" w:cs="Times New Roman"/>
          <w:color w:val="000000" w:themeColor="text1"/>
          <w:sz w:val="24"/>
          <w:szCs w:val="24"/>
        </w:rPr>
        <w:t>Düzey</w:t>
      </w:r>
      <w:r w:rsidR="00795B4B" w:rsidRPr="003F1D1F">
        <w:rPr>
          <w:rFonts w:ascii="Times New Roman" w:hAnsi="Times New Roman" w:cs="Times New Roman"/>
          <w:color w:val="000000" w:themeColor="text1"/>
          <w:sz w:val="24"/>
          <w:szCs w:val="24"/>
        </w:rPr>
        <w:t xml:space="preserve"> </w:t>
      </w:r>
      <w:r w:rsidR="009D2371" w:rsidRPr="003F1D1F">
        <w:rPr>
          <w:rFonts w:ascii="Times New Roman" w:hAnsi="Times New Roman" w:cs="Times New Roman"/>
          <w:color w:val="000000" w:themeColor="text1"/>
          <w:sz w:val="24"/>
          <w:szCs w:val="24"/>
        </w:rPr>
        <w:t xml:space="preserve">standartlarına uyum göstermeleri </w:t>
      </w:r>
      <w:r w:rsidR="007600D8">
        <w:rPr>
          <w:rFonts w:ascii="Times New Roman" w:hAnsi="Times New Roman" w:cs="Times New Roman"/>
          <w:color w:val="000000" w:themeColor="text1"/>
          <w:sz w:val="24"/>
          <w:szCs w:val="24"/>
        </w:rPr>
        <w:t>esastır</w:t>
      </w:r>
      <w:r w:rsidR="009D2371" w:rsidRPr="003F1D1F">
        <w:rPr>
          <w:rFonts w:ascii="Times New Roman" w:hAnsi="Times New Roman" w:cs="Times New Roman"/>
          <w:color w:val="000000" w:themeColor="text1"/>
          <w:sz w:val="24"/>
          <w:szCs w:val="24"/>
        </w:rPr>
        <w:t>.</w:t>
      </w:r>
    </w:p>
    <w:p w14:paraId="50192071" w14:textId="71983012" w:rsidR="008435D7" w:rsidRDefault="008435D7" w:rsidP="007B7057">
      <w:pPr>
        <w:jc w:val="both"/>
        <w:rPr>
          <w:rFonts w:ascii="Times New Roman" w:hAnsi="Times New Roman" w:cs="Times New Roman"/>
          <w:color w:val="000000" w:themeColor="text1"/>
          <w:sz w:val="24"/>
          <w:szCs w:val="24"/>
        </w:rPr>
      </w:pPr>
      <w:r w:rsidRPr="008435D7">
        <w:rPr>
          <w:rFonts w:ascii="Times New Roman" w:hAnsi="Times New Roman" w:cs="Times New Roman"/>
          <w:color w:val="000000" w:themeColor="text1"/>
          <w:sz w:val="24"/>
          <w:szCs w:val="24"/>
        </w:rPr>
        <w:t xml:space="preserve">İş Ortakları veya </w:t>
      </w:r>
      <w:r w:rsidR="00795B4B">
        <w:rPr>
          <w:rFonts w:ascii="Times New Roman" w:hAnsi="Times New Roman" w:cs="Times New Roman"/>
          <w:color w:val="000000" w:themeColor="text1"/>
          <w:sz w:val="24"/>
          <w:szCs w:val="24"/>
        </w:rPr>
        <w:t>Düzey</w:t>
      </w:r>
      <w:r w:rsidRPr="008435D7">
        <w:rPr>
          <w:rFonts w:ascii="Times New Roman" w:hAnsi="Times New Roman" w:cs="Times New Roman"/>
          <w:color w:val="000000" w:themeColor="text1"/>
          <w:sz w:val="24"/>
          <w:szCs w:val="24"/>
        </w:rPr>
        <w:t xml:space="preserve"> ile iş ilişkisi bulunma ihtimali olan diğer kişi ve kuruluşlar ile bu kişi ve kuruluşlara iş veren, bunların işlerini onaylayan ya da bunlar ile ilgili karar alan </w:t>
      </w:r>
      <w:r w:rsidR="00E50403">
        <w:rPr>
          <w:rFonts w:ascii="Times New Roman" w:hAnsi="Times New Roman" w:cs="Times New Roman"/>
          <w:color w:val="000000" w:themeColor="text1"/>
          <w:sz w:val="24"/>
          <w:szCs w:val="24"/>
        </w:rPr>
        <w:t>Düzey</w:t>
      </w:r>
      <w:r w:rsidRPr="008435D7">
        <w:rPr>
          <w:rFonts w:ascii="Times New Roman" w:hAnsi="Times New Roman" w:cs="Times New Roman"/>
          <w:color w:val="000000" w:themeColor="text1"/>
          <w:sz w:val="24"/>
          <w:szCs w:val="24"/>
        </w:rPr>
        <w:t xml:space="preserve"> çalışanları arasında, </w:t>
      </w:r>
      <w:r>
        <w:rPr>
          <w:rFonts w:ascii="Times New Roman" w:hAnsi="Times New Roman" w:cs="Times New Roman"/>
          <w:color w:val="000000" w:themeColor="text1"/>
          <w:sz w:val="24"/>
          <w:szCs w:val="24"/>
        </w:rPr>
        <w:t>Yakın İlişki</w:t>
      </w:r>
      <w:r w:rsidRPr="008435D7">
        <w:rPr>
          <w:rFonts w:ascii="Times New Roman" w:hAnsi="Times New Roman" w:cs="Times New Roman"/>
          <w:color w:val="000000" w:themeColor="text1"/>
          <w:sz w:val="24"/>
          <w:szCs w:val="24"/>
        </w:rPr>
        <w:t xml:space="preserve"> bulunan veya bulunma ihtimali olan kişi, kuruluş ve </w:t>
      </w:r>
      <w:r w:rsidR="00E50403">
        <w:rPr>
          <w:rFonts w:ascii="Times New Roman" w:hAnsi="Times New Roman" w:cs="Times New Roman"/>
          <w:color w:val="000000" w:themeColor="text1"/>
          <w:sz w:val="24"/>
          <w:szCs w:val="24"/>
        </w:rPr>
        <w:t>Düzey</w:t>
      </w:r>
      <w:r w:rsidRPr="008435D7">
        <w:rPr>
          <w:rFonts w:ascii="Times New Roman" w:hAnsi="Times New Roman" w:cs="Times New Roman"/>
          <w:color w:val="000000" w:themeColor="text1"/>
          <w:sz w:val="24"/>
          <w:szCs w:val="24"/>
        </w:rPr>
        <w:t xml:space="preserve"> çalışanları, durum</w:t>
      </w:r>
      <w:r w:rsidR="002658FA">
        <w:rPr>
          <w:rFonts w:ascii="Times New Roman" w:hAnsi="Times New Roman" w:cs="Times New Roman"/>
          <w:color w:val="000000" w:themeColor="text1"/>
          <w:sz w:val="24"/>
          <w:szCs w:val="24"/>
        </w:rPr>
        <w:t>u</w:t>
      </w:r>
      <w:r w:rsidRPr="008435D7">
        <w:rPr>
          <w:rFonts w:ascii="Times New Roman" w:hAnsi="Times New Roman" w:cs="Times New Roman"/>
          <w:color w:val="000000" w:themeColor="text1"/>
          <w:sz w:val="24"/>
          <w:szCs w:val="24"/>
        </w:rPr>
        <w:t xml:space="preserve"> </w:t>
      </w:r>
      <w:r w:rsidR="004B26CD">
        <w:rPr>
          <w:rFonts w:ascii="Times New Roman" w:hAnsi="Times New Roman" w:cs="Times New Roman"/>
          <w:color w:val="000000" w:themeColor="text1"/>
          <w:sz w:val="24"/>
          <w:szCs w:val="24"/>
        </w:rPr>
        <w:t>B</w:t>
      </w:r>
      <w:r w:rsidR="002658FA">
        <w:rPr>
          <w:rFonts w:ascii="Times New Roman" w:hAnsi="Times New Roman" w:cs="Times New Roman"/>
          <w:color w:val="000000" w:themeColor="text1"/>
          <w:sz w:val="24"/>
          <w:szCs w:val="24"/>
        </w:rPr>
        <w:t>eyan etmekle</w:t>
      </w:r>
      <w:r w:rsidRPr="008435D7">
        <w:rPr>
          <w:rFonts w:ascii="Times New Roman" w:hAnsi="Times New Roman" w:cs="Times New Roman"/>
          <w:color w:val="000000" w:themeColor="text1"/>
          <w:sz w:val="24"/>
          <w:szCs w:val="24"/>
        </w:rPr>
        <w:t xml:space="preserve"> yükümlüdür. </w:t>
      </w:r>
    </w:p>
    <w:p w14:paraId="25040DED" w14:textId="5FBE6FEC" w:rsidR="00EB67EF" w:rsidRDefault="00EB67EF" w:rsidP="007B7057">
      <w:pPr>
        <w:jc w:val="both"/>
        <w:rPr>
          <w:rFonts w:ascii="Times New Roman" w:hAnsi="Times New Roman" w:cs="Times New Roman"/>
          <w:color w:val="000000" w:themeColor="text1"/>
          <w:sz w:val="24"/>
          <w:szCs w:val="24"/>
        </w:rPr>
      </w:pPr>
      <w:r w:rsidRPr="00EB67EF">
        <w:rPr>
          <w:rFonts w:ascii="Times New Roman" w:hAnsi="Times New Roman" w:cs="Times New Roman"/>
          <w:color w:val="000000" w:themeColor="text1"/>
          <w:sz w:val="24"/>
          <w:szCs w:val="24"/>
        </w:rPr>
        <w:t xml:space="preserve">Eski bir </w:t>
      </w:r>
      <w:r w:rsidR="006C3B66">
        <w:rPr>
          <w:rFonts w:ascii="Times New Roman" w:hAnsi="Times New Roman" w:cs="Times New Roman"/>
          <w:color w:val="000000" w:themeColor="text1"/>
          <w:sz w:val="24"/>
          <w:szCs w:val="24"/>
        </w:rPr>
        <w:t>Düzey</w:t>
      </w:r>
      <w:r w:rsidRPr="00EB67EF">
        <w:rPr>
          <w:rFonts w:ascii="Times New Roman" w:hAnsi="Times New Roman" w:cs="Times New Roman"/>
          <w:color w:val="000000" w:themeColor="text1"/>
          <w:sz w:val="24"/>
          <w:szCs w:val="24"/>
        </w:rPr>
        <w:t xml:space="preserve"> çalışanı ile </w:t>
      </w:r>
      <w:r w:rsidR="006C3B66">
        <w:rPr>
          <w:rFonts w:ascii="Times New Roman" w:hAnsi="Times New Roman" w:cs="Times New Roman"/>
          <w:color w:val="000000" w:themeColor="text1"/>
          <w:sz w:val="24"/>
          <w:szCs w:val="24"/>
        </w:rPr>
        <w:t>Düzey</w:t>
      </w:r>
      <w:r w:rsidRPr="00EB67EF">
        <w:rPr>
          <w:rFonts w:ascii="Times New Roman" w:hAnsi="Times New Roman" w:cs="Times New Roman"/>
          <w:color w:val="000000" w:themeColor="text1"/>
          <w:sz w:val="24"/>
          <w:szCs w:val="24"/>
        </w:rPr>
        <w:t xml:space="preserve"> arasında doğrudan veya dolaylı herhangi bir iş ilişkisi tesis edilmeden önce</w:t>
      </w:r>
      <w:r w:rsidR="00E060D2">
        <w:rPr>
          <w:rFonts w:ascii="Times New Roman" w:hAnsi="Times New Roman" w:cs="Times New Roman"/>
          <w:color w:val="000000" w:themeColor="text1"/>
          <w:sz w:val="24"/>
          <w:szCs w:val="24"/>
        </w:rPr>
        <w:t>, bu</w:t>
      </w:r>
      <w:r w:rsidRPr="00EB67EF">
        <w:rPr>
          <w:rFonts w:ascii="Times New Roman" w:hAnsi="Times New Roman" w:cs="Times New Roman"/>
          <w:color w:val="000000" w:themeColor="text1"/>
          <w:sz w:val="24"/>
          <w:szCs w:val="24"/>
        </w:rPr>
        <w:t xml:space="preserve"> iş ilişkisi</w:t>
      </w:r>
      <w:r w:rsidR="00E060D2">
        <w:rPr>
          <w:rFonts w:ascii="Times New Roman" w:hAnsi="Times New Roman" w:cs="Times New Roman"/>
          <w:color w:val="000000" w:themeColor="text1"/>
          <w:sz w:val="24"/>
          <w:szCs w:val="24"/>
        </w:rPr>
        <w:t>ni</w:t>
      </w:r>
      <w:r w:rsidRPr="00EB67EF">
        <w:rPr>
          <w:rFonts w:ascii="Times New Roman" w:hAnsi="Times New Roman" w:cs="Times New Roman"/>
          <w:color w:val="000000" w:themeColor="text1"/>
          <w:sz w:val="24"/>
          <w:szCs w:val="24"/>
        </w:rPr>
        <w:t xml:space="preserve"> kuracak </w:t>
      </w:r>
      <w:r w:rsidR="00E060D2">
        <w:rPr>
          <w:rFonts w:ascii="Times New Roman" w:hAnsi="Times New Roman" w:cs="Times New Roman"/>
          <w:color w:val="000000" w:themeColor="text1"/>
          <w:sz w:val="24"/>
          <w:szCs w:val="24"/>
        </w:rPr>
        <w:t xml:space="preserve">olan </w:t>
      </w:r>
      <w:r w:rsidRPr="00EB67EF">
        <w:rPr>
          <w:rFonts w:ascii="Times New Roman" w:hAnsi="Times New Roman" w:cs="Times New Roman"/>
          <w:color w:val="000000" w:themeColor="text1"/>
          <w:sz w:val="24"/>
          <w:szCs w:val="24"/>
        </w:rPr>
        <w:t>departman, konuyla ilgili uyumdan sorumlu departman veya görevliye bilgi verir ve şirket iç prosedürleri</w:t>
      </w:r>
      <w:r w:rsidR="000A0E07">
        <w:rPr>
          <w:rStyle w:val="FootnoteReference"/>
          <w:rFonts w:ascii="Times New Roman" w:hAnsi="Times New Roman" w:cs="Times New Roman"/>
          <w:color w:val="000000" w:themeColor="text1"/>
          <w:sz w:val="24"/>
          <w:szCs w:val="24"/>
        </w:rPr>
        <w:footnoteReference w:id="3"/>
      </w:r>
      <w:r w:rsidRPr="00EB67EF">
        <w:rPr>
          <w:rFonts w:ascii="Times New Roman" w:hAnsi="Times New Roman" w:cs="Times New Roman"/>
          <w:color w:val="000000" w:themeColor="text1"/>
          <w:sz w:val="24"/>
          <w:szCs w:val="24"/>
        </w:rPr>
        <w:t xml:space="preserve"> kapsamında gerekli onay süreci işletilir.</w:t>
      </w:r>
    </w:p>
    <w:p w14:paraId="0E2559B1" w14:textId="72D1AA4D" w:rsidR="00E55799" w:rsidRDefault="007B7057" w:rsidP="007B7057">
      <w:pPr>
        <w:jc w:val="both"/>
        <w:rPr>
          <w:rFonts w:ascii="Times New Roman" w:hAnsi="Times New Roman" w:cs="Times New Roman"/>
          <w:color w:val="000000" w:themeColor="text1"/>
          <w:sz w:val="24"/>
          <w:szCs w:val="24"/>
        </w:rPr>
      </w:pPr>
      <w:r w:rsidRPr="007B7057">
        <w:rPr>
          <w:rFonts w:ascii="Times New Roman" w:hAnsi="Times New Roman" w:cs="Times New Roman"/>
          <w:color w:val="000000" w:themeColor="text1"/>
          <w:sz w:val="24"/>
          <w:szCs w:val="24"/>
        </w:rPr>
        <w:t xml:space="preserve">Buna ek olarak, çalışanlar kendi beyan yükümlülükleri kapsamında olmayan; üçüncü kişilerle ilgili, kendileri dışında gerçekleşen veya gerçekleşme ihtimali bulunan </w:t>
      </w:r>
      <w:r>
        <w:rPr>
          <w:rFonts w:ascii="Times New Roman" w:hAnsi="Times New Roman" w:cs="Times New Roman"/>
          <w:color w:val="000000" w:themeColor="text1"/>
          <w:sz w:val="24"/>
          <w:szCs w:val="24"/>
        </w:rPr>
        <w:t>Ç</w:t>
      </w:r>
      <w:r w:rsidRPr="007B7057">
        <w:rPr>
          <w:rFonts w:ascii="Times New Roman" w:hAnsi="Times New Roman" w:cs="Times New Roman"/>
          <w:color w:val="000000" w:themeColor="text1"/>
          <w:sz w:val="24"/>
          <w:szCs w:val="24"/>
        </w:rPr>
        <w:t xml:space="preserve">ıkar </w:t>
      </w:r>
      <w:r>
        <w:rPr>
          <w:rFonts w:ascii="Times New Roman" w:hAnsi="Times New Roman" w:cs="Times New Roman"/>
          <w:color w:val="000000" w:themeColor="text1"/>
          <w:sz w:val="24"/>
          <w:szCs w:val="24"/>
        </w:rPr>
        <w:t>Ç</w:t>
      </w:r>
      <w:r w:rsidRPr="007B7057">
        <w:rPr>
          <w:rFonts w:ascii="Times New Roman" w:hAnsi="Times New Roman" w:cs="Times New Roman"/>
          <w:color w:val="000000" w:themeColor="text1"/>
          <w:sz w:val="24"/>
          <w:szCs w:val="24"/>
        </w:rPr>
        <w:t xml:space="preserve">atışması durumlarını ya da bu yönde ciddi şüphe uyandıran hususları, </w:t>
      </w:r>
      <w:r w:rsidR="00E060D2">
        <w:rPr>
          <w:rFonts w:ascii="Times New Roman" w:hAnsi="Times New Roman" w:cs="Times New Roman"/>
          <w:color w:val="000000" w:themeColor="text1"/>
          <w:sz w:val="24"/>
          <w:szCs w:val="24"/>
        </w:rPr>
        <w:t xml:space="preserve">İhbar Politikasında yer alan sair kanallar </w:t>
      </w:r>
      <w:r w:rsidRPr="007B7057">
        <w:rPr>
          <w:rFonts w:ascii="Times New Roman" w:hAnsi="Times New Roman" w:cs="Times New Roman"/>
          <w:color w:val="000000" w:themeColor="text1"/>
          <w:sz w:val="24"/>
          <w:szCs w:val="24"/>
        </w:rPr>
        <w:t xml:space="preserve">aracılığıyla </w:t>
      </w:r>
      <w:r w:rsidR="00CA6F24">
        <w:rPr>
          <w:rFonts w:ascii="Times New Roman" w:hAnsi="Times New Roman" w:cs="Times New Roman"/>
          <w:color w:val="000000" w:themeColor="text1"/>
          <w:sz w:val="24"/>
          <w:szCs w:val="24"/>
        </w:rPr>
        <w:t>İ</w:t>
      </w:r>
      <w:r w:rsidRPr="007B7057">
        <w:rPr>
          <w:rFonts w:ascii="Times New Roman" w:hAnsi="Times New Roman" w:cs="Times New Roman"/>
          <w:color w:val="000000" w:themeColor="text1"/>
          <w:sz w:val="24"/>
          <w:szCs w:val="24"/>
        </w:rPr>
        <w:t xml:space="preserve">hbar edebilirler. </w:t>
      </w:r>
      <w:r w:rsidR="00AC4478" w:rsidRPr="00AC4478">
        <w:rPr>
          <w:rFonts w:ascii="Times New Roman" w:hAnsi="Times New Roman" w:cs="Times New Roman"/>
          <w:color w:val="000000" w:themeColor="text1"/>
          <w:sz w:val="24"/>
          <w:szCs w:val="24"/>
        </w:rPr>
        <w:t xml:space="preserve">Ayrıca </w:t>
      </w:r>
      <w:r w:rsidR="0097704F">
        <w:rPr>
          <w:rFonts w:ascii="Times New Roman" w:hAnsi="Times New Roman" w:cs="Times New Roman"/>
          <w:color w:val="000000" w:themeColor="text1"/>
          <w:sz w:val="24"/>
          <w:szCs w:val="24"/>
        </w:rPr>
        <w:t>Düzey</w:t>
      </w:r>
      <w:r w:rsidR="00AC4478" w:rsidRPr="00AC4478">
        <w:rPr>
          <w:rFonts w:ascii="Times New Roman" w:hAnsi="Times New Roman" w:cs="Times New Roman"/>
          <w:color w:val="000000" w:themeColor="text1"/>
          <w:sz w:val="24"/>
          <w:szCs w:val="24"/>
        </w:rPr>
        <w:t xml:space="preserve">, Etik Hat aracılığıyla veya diğer bildirim kanalları üzerinden iyi niyetle bildirimde bulunan ya da inceleme süreçlerine katkı sağlayan kişilere karşı </w:t>
      </w:r>
      <w:r w:rsidR="0087099C">
        <w:rPr>
          <w:rFonts w:ascii="Times New Roman" w:hAnsi="Times New Roman" w:cs="Times New Roman"/>
          <w:color w:val="000000" w:themeColor="text1"/>
          <w:sz w:val="24"/>
          <w:szCs w:val="24"/>
        </w:rPr>
        <w:t>M</w:t>
      </w:r>
      <w:r w:rsidR="00AC4478" w:rsidRPr="00AC4478">
        <w:rPr>
          <w:rFonts w:ascii="Times New Roman" w:hAnsi="Times New Roman" w:cs="Times New Roman"/>
          <w:color w:val="000000" w:themeColor="text1"/>
          <w:sz w:val="24"/>
          <w:szCs w:val="24"/>
        </w:rPr>
        <w:t xml:space="preserve">isillemede bulunulmasına kesinlikle müsamaha göstermez; </w:t>
      </w:r>
      <w:r w:rsidR="00AC4478">
        <w:rPr>
          <w:rFonts w:ascii="Times New Roman" w:hAnsi="Times New Roman" w:cs="Times New Roman"/>
          <w:color w:val="000000" w:themeColor="text1"/>
          <w:sz w:val="24"/>
          <w:szCs w:val="24"/>
        </w:rPr>
        <w:t>M</w:t>
      </w:r>
      <w:r w:rsidR="00AC4478" w:rsidRPr="00AC4478">
        <w:rPr>
          <w:rFonts w:ascii="Times New Roman" w:hAnsi="Times New Roman" w:cs="Times New Roman"/>
          <w:color w:val="000000" w:themeColor="text1"/>
          <w:sz w:val="24"/>
          <w:szCs w:val="24"/>
        </w:rPr>
        <w:t>isilleme teşkil eden her türlü davranış</w:t>
      </w:r>
      <w:r w:rsidR="00AC4478">
        <w:rPr>
          <w:rFonts w:ascii="Times New Roman" w:hAnsi="Times New Roman" w:cs="Times New Roman"/>
          <w:color w:val="000000" w:themeColor="text1"/>
          <w:sz w:val="24"/>
          <w:szCs w:val="24"/>
        </w:rPr>
        <w:t>,</w:t>
      </w:r>
      <w:r w:rsidR="00AC4478" w:rsidRPr="00AC4478">
        <w:rPr>
          <w:rFonts w:ascii="Times New Roman" w:hAnsi="Times New Roman" w:cs="Times New Roman"/>
          <w:color w:val="000000" w:themeColor="text1"/>
          <w:sz w:val="24"/>
          <w:szCs w:val="24"/>
        </w:rPr>
        <w:t xml:space="preserve"> Misillemenin Engellenmesi Politikası kapsamında ayrıca değerlendirilir.</w:t>
      </w:r>
    </w:p>
    <w:p w14:paraId="306000A8" w14:textId="09ACC806" w:rsidR="004B2509" w:rsidRPr="00043944" w:rsidRDefault="00043944" w:rsidP="004B7407">
      <w:pPr>
        <w:pStyle w:val="Heading1"/>
        <w:numPr>
          <w:ilvl w:val="0"/>
          <w:numId w:val="12"/>
        </w:numPr>
        <w:ind w:left="426" w:hanging="993"/>
        <w:jc w:val="both"/>
        <w:rPr>
          <w:rFonts w:ascii="Times New Roman" w:hAnsi="Times New Roman" w:cs="Times New Roman"/>
          <w:b/>
          <w:color w:val="000000" w:themeColor="text1"/>
          <w:sz w:val="24"/>
          <w:szCs w:val="24"/>
        </w:rPr>
      </w:pPr>
      <w:bookmarkStart w:id="8" w:name="_Toc227060412"/>
      <w:bookmarkEnd w:id="7"/>
      <w:r w:rsidRPr="00043944">
        <w:rPr>
          <w:rFonts w:ascii="Times New Roman" w:hAnsi="Times New Roman" w:cs="Times New Roman"/>
          <w:b/>
          <w:color w:val="000000" w:themeColor="text1"/>
          <w:sz w:val="24"/>
          <w:szCs w:val="24"/>
        </w:rPr>
        <w:t>POLİTİKANIN UYGULANMASI</w:t>
      </w:r>
      <w:bookmarkEnd w:id="8"/>
    </w:p>
    <w:p w14:paraId="3326A0D8" w14:textId="77777777" w:rsidR="0074556F" w:rsidRDefault="0074556F" w:rsidP="0074556F">
      <w:pPr>
        <w:jc w:val="both"/>
        <w:rPr>
          <w:rFonts w:ascii="Times New Roman" w:hAnsi="Times New Roman" w:cs="Times New Roman"/>
          <w:color w:val="000000" w:themeColor="text1"/>
          <w:sz w:val="24"/>
          <w:szCs w:val="24"/>
        </w:rPr>
      </w:pPr>
    </w:p>
    <w:p w14:paraId="34802D6F" w14:textId="3F47A0BA" w:rsidR="00990ADC" w:rsidRDefault="0074556F" w:rsidP="0074556F">
      <w:pPr>
        <w:jc w:val="both"/>
        <w:rPr>
          <w:rFonts w:ascii="Times New Roman" w:hAnsi="Times New Roman" w:cs="Times New Roman"/>
          <w:color w:val="000000" w:themeColor="text1"/>
          <w:sz w:val="24"/>
          <w:szCs w:val="24"/>
        </w:rPr>
      </w:pPr>
      <w:r w:rsidRPr="0074556F">
        <w:rPr>
          <w:rFonts w:ascii="Times New Roman" w:hAnsi="Times New Roman" w:cs="Times New Roman"/>
          <w:color w:val="000000" w:themeColor="text1"/>
          <w:sz w:val="24"/>
          <w:szCs w:val="24"/>
        </w:rPr>
        <w:t xml:space="preserve">Çıkar </w:t>
      </w:r>
      <w:r w:rsidR="001F75CD">
        <w:rPr>
          <w:rFonts w:ascii="Times New Roman" w:hAnsi="Times New Roman" w:cs="Times New Roman"/>
          <w:color w:val="000000" w:themeColor="text1"/>
          <w:sz w:val="24"/>
          <w:szCs w:val="24"/>
        </w:rPr>
        <w:t>Ç</w:t>
      </w:r>
      <w:r w:rsidRPr="0074556F">
        <w:rPr>
          <w:rFonts w:ascii="Times New Roman" w:hAnsi="Times New Roman" w:cs="Times New Roman"/>
          <w:color w:val="000000" w:themeColor="text1"/>
          <w:sz w:val="24"/>
          <w:szCs w:val="24"/>
        </w:rPr>
        <w:t xml:space="preserve">atışmaları, </w:t>
      </w:r>
      <w:r w:rsidR="0097704F">
        <w:rPr>
          <w:rFonts w:ascii="Times New Roman" w:hAnsi="Times New Roman" w:cs="Times New Roman"/>
          <w:color w:val="000000" w:themeColor="text1"/>
          <w:sz w:val="24"/>
          <w:szCs w:val="24"/>
        </w:rPr>
        <w:t>Düzey</w:t>
      </w:r>
      <w:r w:rsidRPr="0074556F">
        <w:rPr>
          <w:rFonts w:ascii="Times New Roman" w:hAnsi="Times New Roman" w:cs="Times New Roman"/>
          <w:color w:val="000000" w:themeColor="text1"/>
          <w:sz w:val="24"/>
          <w:szCs w:val="24"/>
        </w:rPr>
        <w:t xml:space="preserve"> bünyesinde yürütülen faaliyetler sırasında farklı şekillerde ve zaman içinde ortaya çıkabilir. </w:t>
      </w:r>
      <w:r w:rsidR="00C04760" w:rsidRPr="00C04760">
        <w:rPr>
          <w:rFonts w:ascii="Times New Roman" w:hAnsi="Times New Roman" w:cs="Times New Roman"/>
          <w:color w:val="000000" w:themeColor="text1"/>
          <w:sz w:val="24"/>
          <w:szCs w:val="24"/>
        </w:rPr>
        <w:t xml:space="preserve">Bu </w:t>
      </w:r>
      <w:r w:rsidR="009260E3">
        <w:rPr>
          <w:rFonts w:ascii="Times New Roman" w:hAnsi="Times New Roman" w:cs="Times New Roman"/>
          <w:color w:val="000000" w:themeColor="text1"/>
          <w:sz w:val="24"/>
          <w:szCs w:val="24"/>
        </w:rPr>
        <w:t>nedenle</w:t>
      </w:r>
      <w:r w:rsidR="00C04760" w:rsidRPr="00C04760">
        <w:rPr>
          <w:rFonts w:ascii="Times New Roman" w:hAnsi="Times New Roman" w:cs="Times New Roman"/>
          <w:color w:val="000000" w:themeColor="text1"/>
          <w:sz w:val="24"/>
          <w:szCs w:val="24"/>
        </w:rPr>
        <w:t xml:space="preserve"> </w:t>
      </w:r>
      <w:r w:rsidR="001F75CD">
        <w:rPr>
          <w:rFonts w:ascii="Times New Roman" w:hAnsi="Times New Roman" w:cs="Times New Roman"/>
          <w:color w:val="000000" w:themeColor="text1"/>
          <w:sz w:val="24"/>
          <w:szCs w:val="24"/>
        </w:rPr>
        <w:t>Ç</w:t>
      </w:r>
      <w:r w:rsidR="00C04760" w:rsidRPr="00C04760">
        <w:rPr>
          <w:rFonts w:ascii="Times New Roman" w:hAnsi="Times New Roman" w:cs="Times New Roman"/>
          <w:color w:val="000000" w:themeColor="text1"/>
          <w:sz w:val="24"/>
          <w:szCs w:val="24"/>
        </w:rPr>
        <w:t xml:space="preserve">ıkar </w:t>
      </w:r>
      <w:r w:rsidR="001F75CD">
        <w:rPr>
          <w:rFonts w:ascii="Times New Roman" w:hAnsi="Times New Roman" w:cs="Times New Roman"/>
          <w:color w:val="000000" w:themeColor="text1"/>
          <w:sz w:val="24"/>
          <w:szCs w:val="24"/>
        </w:rPr>
        <w:t>Ç</w:t>
      </w:r>
      <w:r w:rsidR="00C04760" w:rsidRPr="00C04760">
        <w:rPr>
          <w:rFonts w:ascii="Times New Roman" w:hAnsi="Times New Roman" w:cs="Times New Roman"/>
          <w:color w:val="000000" w:themeColor="text1"/>
          <w:sz w:val="24"/>
          <w:szCs w:val="24"/>
        </w:rPr>
        <w:t>atışmaları</w:t>
      </w:r>
      <w:r w:rsidR="004C3A1D">
        <w:rPr>
          <w:rFonts w:ascii="Times New Roman" w:hAnsi="Times New Roman" w:cs="Times New Roman"/>
          <w:color w:val="000000" w:themeColor="text1"/>
          <w:sz w:val="24"/>
          <w:szCs w:val="24"/>
        </w:rPr>
        <w:t>,</w:t>
      </w:r>
      <w:r w:rsidR="00C04760" w:rsidRPr="00C04760">
        <w:rPr>
          <w:rFonts w:ascii="Times New Roman" w:hAnsi="Times New Roman" w:cs="Times New Roman"/>
          <w:color w:val="000000" w:themeColor="text1"/>
          <w:sz w:val="24"/>
          <w:szCs w:val="24"/>
        </w:rPr>
        <w:t xml:space="preserve"> yalnızca gerçekleşmiş durumlarla sınırlı olarak değil; fiilî, potansiyel veya </w:t>
      </w:r>
      <w:r w:rsidR="00E060D2">
        <w:rPr>
          <w:rFonts w:ascii="Times New Roman" w:hAnsi="Times New Roman" w:cs="Times New Roman"/>
          <w:color w:val="000000" w:themeColor="text1"/>
          <w:sz w:val="24"/>
          <w:szCs w:val="24"/>
        </w:rPr>
        <w:t>bu algıyı yaratabilecek</w:t>
      </w:r>
      <w:r w:rsidR="00C04760" w:rsidRPr="00C04760">
        <w:rPr>
          <w:rFonts w:ascii="Times New Roman" w:hAnsi="Times New Roman" w:cs="Times New Roman"/>
          <w:color w:val="000000" w:themeColor="text1"/>
          <w:sz w:val="24"/>
          <w:szCs w:val="24"/>
        </w:rPr>
        <w:t xml:space="preserve"> tüm riskleri kapsayacak şekilde </w:t>
      </w:r>
      <w:r w:rsidR="00FD549F">
        <w:rPr>
          <w:rFonts w:ascii="Times New Roman" w:hAnsi="Times New Roman" w:cs="Times New Roman"/>
          <w:color w:val="000000" w:themeColor="text1"/>
          <w:sz w:val="24"/>
          <w:szCs w:val="24"/>
        </w:rPr>
        <w:t>değerlendirilir ve yönetilir</w:t>
      </w:r>
      <w:r w:rsidR="00C04760" w:rsidRPr="00C04760">
        <w:rPr>
          <w:rFonts w:ascii="Times New Roman" w:hAnsi="Times New Roman" w:cs="Times New Roman"/>
          <w:color w:val="000000" w:themeColor="text1"/>
          <w:sz w:val="24"/>
          <w:szCs w:val="24"/>
        </w:rPr>
        <w:t>.</w:t>
      </w:r>
    </w:p>
    <w:p w14:paraId="08564142" w14:textId="3FFA496A" w:rsidR="004E58D1" w:rsidRPr="004E58D1" w:rsidRDefault="004E58D1" w:rsidP="004E58D1">
      <w:pPr>
        <w:jc w:val="both"/>
        <w:rPr>
          <w:rFonts w:ascii="Times New Roman" w:hAnsi="Times New Roman" w:cs="Times New Roman"/>
          <w:color w:val="000000" w:themeColor="text1"/>
          <w:sz w:val="24"/>
          <w:szCs w:val="24"/>
        </w:rPr>
      </w:pPr>
      <w:r w:rsidRPr="004E58D1">
        <w:rPr>
          <w:rFonts w:ascii="Times New Roman" w:hAnsi="Times New Roman" w:cs="Times New Roman"/>
          <w:color w:val="000000" w:themeColor="text1"/>
          <w:sz w:val="24"/>
          <w:szCs w:val="24"/>
        </w:rPr>
        <w:t xml:space="preserve">Çıkar </w:t>
      </w:r>
      <w:r w:rsidR="004C3A1D">
        <w:rPr>
          <w:rFonts w:ascii="Times New Roman" w:hAnsi="Times New Roman" w:cs="Times New Roman"/>
          <w:color w:val="000000" w:themeColor="text1"/>
          <w:sz w:val="24"/>
          <w:szCs w:val="24"/>
        </w:rPr>
        <w:t>Ç</w:t>
      </w:r>
      <w:r w:rsidRPr="004E58D1">
        <w:rPr>
          <w:rFonts w:ascii="Times New Roman" w:hAnsi="Times New Roman" w:cs="Times New Roman"/>
          <w:color w:val="000000" w:themeColor="text1"/>
          <w:sz w:val="24"/>
          <w:szCs w:val="24"/>
        </w:rPr>
        <w:t>atışmaları</w:t>
      </w:r>
      <w:r w:rsidR="009209D0">
        <w:rPr>
          <w:rFonts w:ascii="Times New Roman" w:hAnsi="Times New Roman" w:cs="Times New Roman"/>
          <w:color w:val="000000" w:themeColor="text1"/>
          <w:sz w:val="24"/>
          <w:szCs w:val="24"/>
        </w:rPr>
        <w:t xml:space="preserve">, </w:t>
      </w:r>
      <w:r w:rsidRPr="004E58D1">
        <w:rPr>
          <w:rFonts w:ascii="Times New Roman" w:hAnsi="Times New Roman" w:cs="Times New Roman"/>
          <w:color w:val="000000" w:themeColor="text1"/>
          <w:sz w:val="24"/>
          <w:szCs w:val="24"/>
        </w:rPr>
        <w:t xml:space="preserve">her zaman açık ve doğrudan bir menfaat ilişkisi şeklinde ortaya çıkmayabilir. Aşağıda yer alan durumlar, </w:t>
      </w:r>
      <w:r w:rsidR="009209D0">
        <w:rPr>
          <w:rFonts w:ascii="Times New Roman" w:hAnsi="Times New Roman" w:cs="Times New Roman"/>
          <w:color w:val="000000" w:themeColor="text1"/>
          <w:sz w:val="24"/>
          <w:szCs w:val="24"/>
        </w:rPr>
        <w:t>Ç</w:t>
      </w:r>
      <w:r w:rsidRPr="004E58D1">
        <w:rPr>
          <w:rFonts w:ascii="Times New Roman" w:hAnsi="Times New Roman" w:cs="Times New Roman"/>
          <w:color w:val="000000" w:themeColor="text1"/>
          <w:sz w:val="24"/>
          <w:szCs w:val="24"/>
        </w:rPr>
        <w:t xml:space="preserve">ıkar </w:t>
      </w:r>
      <w:r w:rsidR="009209D0">
        <w:rPr>
          <w:rFonts w:ascii="Times New Roman" w:hAnsi="Times New Roman" w:cs="Times New Roman"/>
          <w:color w:val="000000" w:themeColor="text1"/>
          <w:sz w:val="24"/>
          <w:szCs w:val="24"/>
        </w:rPr>
        <w:t>Ç</w:t>
      </w:r>
      <w:r w:rsidRPr="004E58D1">
        <w:rPr>
          <w:rFonts w:ascii="Times New Roman" w:hAnsi="Times New Roman" w:cs="Times New Roman"/>
          <w:color w:val="000000" w:themeColor="text1"/>
          <w:sz w:val="24"/>
          <w:szCs w:val="24"/>
        </w:rPr>
        <w:t>atışması riski doğurabilecek örnekler olup</w:t>
      </w:r>
      <w:r w:rsidR="00E76C02">
        <w:rPr>
          <w:rFonts w:ascii="Times New Roman" w:hAnsi="Times New Roman" w:cs="Times New Roman"/>
          <w:color w:val="000000" w:themeColor="text1"/>
          <w:sz w:val="24"/>
          <w:szCs w:val="24"/>
        </w:rPr>
        <w:t xml:space="preserve"> olası haller bunlarla sınırlı</w:t>
      </w:r>
      <w:r w:rsidRPr="004E58D1">
        <w:rPr>
          <w:rFonts w:ascii="Times New Roman" w:hAnsi="Times New Roman" w:cs="Times New Roman"/>
          <w:color w:val="000000" w:themeColor="text1"/>
          <w:sz w:val="24"/>
          <w:szCs w:val="24"/>
        </w:rPr>
        <w:t xml:space="preserve"> değildi</w:t>
      </w:r>
      <w:r>
        <w:rPr>
          <w:rFonts w:ascii="Times New Roman" w:hAnsi="Times New Roman" w:cs="Times New Roman"/>
          <w:color w:val="000000" w:themeColor="text1"/>
          <w:sz w:val="24"/>
          <w:szCs w:val="24"/>
        </w:rPr>
        <w:t>r</w:t>
      </w:r>
      <w:r w:rsidRPr="004E58D1">
        <w:rPr>
          <w:rFonts w:ascii="Times New Roman" w:hAnsi="Times New Roman" w:cs="Times New Roman"/>
          <w:color w:val="000000" w:themeColor="text1"/>
          <w:sz w:val="24"/>
          <w:szCs w:val="24"/>
        </w:rPr>
        <w:t>:</w:t>
      </w:r>
    </w:p>
    <w:p w14:paraId="701241F0" w14:textId="50D7E90F" w:rsidR="004E58D1" w:rsidRPr="00C048E1" w:rsidRDefault="004E58D1" w:rsidP="004E58D1">
      <w:pPr>
        <w:numPr>
          <w:ilvl w:val="0"/>
          <w:numId w:val="19"/>
        </w:numPr>
        <w:jc w:val="both"/>
        <w:rPr>
          <w:rFonts w:ascii="Times New Roman" w:hAnsi="Times New Roman" w:cs="Times New Roman"/>
          <w:color w:val="000000" w:themeColor="text1"/>
          <w:sz w:val="24"/>
          <w:szCs w:val="24"/>
        </w:rPr>
      </w:pPr>
      <w:r w:rsidRPr="00C048E1">
        <w:rPr>
          <w:rFonts w:ascii="Times New Roman" w:hAnsi="Times New Roman" w:cs="Times New Roman"/>
          <w:b/>
          <w:bCs/>
          <w:color w:val="000000" w:themeColor="text1"/>
          <w:sz w:val="24"/>
          <w:szCs w:val="24"/>
        </w:rPr>
        <w:t>Kişisel ve ailevi ilişkiler</w:t>
      </w:r>
      <w:r w:rsidRPr="00C048E1">
        <w:rPr>
          <w:rFonts w:ascii="Times New Roman" w:hAnsi="Times New Roman" w:cs="Times New Roman"/>
          <w:color w:val="000000" w:themeColor="text1"/>
          <w:sz w:val="24"/>
          <w:szCs w:val="24"/>
        </w:rPr>
        <w:t xml:space="preserve"> kapsamında; </w:t>
      </w:r>
      <w:r w:rsidR="00E76C02">
        <w:rPr>
          <w:rFonts w:ascii="Times New Roman" w:hAnsi="Times New Roman" w:cs="Times New Roman"/>
          <w:color w:val="000000" w:themeColor="text1"/>
          <w:sz w:val="24"/>
          <w:szCs w:val="24"/>
        </w:rPr>
        <w:t xml:space="preserve">bir çalışanın, </w:t>
      </w:r>
      <w:r w:rsidR="009209D0" w:rsidRPr="00C048E1">
        <w:rPr>
          <w:rFonts w:ascii="Times New Roman" w:hAnsi="Times New Roman" w:cs="Times New Roman"/>
          <w:color w:val="000000" w:themeColor="text1"/>
          <w:sz w:val="24"/>
          <w:szCs w:val="24"/>
        </w:rPr>
        <w:t>Yakın İ</w:t>
      </w:r>
      <w:r w:rsidRPr="00C048E1">
        <w:rPr>
          <w:rFonts w:ascii="Times New Roman" w:hAnsi="Times New Roman" w:cs="Times New Roman"/>
          <w:color w:val="000000" w:themeColor="text1"/>
          <w:sz w:val="24"/>
          <w:szCs w:val="24"/>
        </w:rPr>
        <w:t>lişki</w:t>
      </w:r>
      <w:r w:rsidR="00E76C02">
        <w:rPr>
          <w:rFonts w:ascii="Times New Roman" w:hAnsi="Times New Roman" w:cs="Times New Roman"/>
          <w:color w:val="000000" w:themeColor="text1"/>
          <w:sz w:val="24"/>
          <w:szCs w:val="24"/>
        </w:rPr>
        <w:t xml:space="preserve"> içerisinde bulun</w:t>
      </w:r>
      <w:r w:rsidR="00D11E78">
        <w:rPr>
          <w:rFonts w:ascii="Times New Roman" w:hAnsi="Times New Roman" w:cs="Times New Roman"/>
          <w:color w:val="000000" w:themeColor="text1"/>
          <w:sz w:val="24"/>
          <w:szCs w:val="24"/>
        </w:rPr>
        <w:t xml:space="preserve">duğu </w:t>
      </w:r>
      <w:r w:rsidR="0060447C">
        <w:rPr>
          <w:rFonts w:ascii="Times New Roman" w:hAnsi="Times New Roman" w:cs="Times New Roman"/>
          <w:color w:val="000000" w:themeColor="text1"/>
          <w:sz w:val="24"/>
          <w:szCs w:val="24"/>
        </w:rPr>
        <w:t xml:space="preserve">kişi ile </w:t>
      </w:r>
      <w:r w:rsidRPr="00C048E1">
        <w:rPr>
          <w:rFonts w:ascii="Times New Roman" w:hAnsi="Times New Roman" w:cs="Times New Roman"/>
          <w:color w:val="000000" w:themeColor="text1"/>
          <w:sz w:val="24"/>
          <w:szCs w:val="24"/>
        </w:rPr>
        <w:t>aynı departmanda çalışma</w:t>
      </w:r>
      <w:r w:rsidR="000B141E">
        <w:rPr>
          <w:rFonts w:ascii="Times New Roman" w:hAnsi="Times New Roman" w:cs="Times New Roman"/>
          <w:color w:val="000000" w:themeColor="text1"/>
          <w:sz w:val="24"/>
          <w:szCs w:val="24"/>
        </w:rPr>
        <w:t xml:space="preserve">sı ya da </w:t>
      </w:r>
      <w:r w:rsidRPr="00C048E1">
        <w:rPr>
          <w:rFonts w:ascii="Times New Roman" w:hAnsi="Times New Roman" w:cs="Times New Roman"/>
          <w:color w:val="000000" w:themeColor="text1"/>
          <w:sz w:val="24"/>
          <w:szCs w:val="24"/>
        </w:rPr>
        <w:t xml:space="preserve">ast–üst ilişkisi </w:t>
      </w:r>
      <w:r w:rsidR="000B141E">
        <w:rPr>
          <w:rFonts w:ascii="Times New Roman" w:hAnsi="Times New Roman" w:cs="Times New Roman"/>
          <w:color w:val="000000" w:themeColor="text1"/>
          <w:sz w:val="24"/>
          <w:szCs w:val="24"/>
        </w:rPr>
        <w:t>içinde bulunması</w:t>
      </w:r>
      <w:r w:rsidR="000B141E" w:rsidRPr="00C048E1">
        <w:rPr>
          <w:rFonts w:ascii="Times New Roman" w:hAnsi="Times New Roman" w:cs="Times New Roman"/>
          <w:color w:val="000000" w:themeColor="text1"/>
          <w:sz w:val="24"/>
          <w:szCs w:val="24"/>
        </w:rPr>
        <w:t xml:space="preserve"> </w:t>
      </w:r>
    </w:p>
    <w:p w14:paraId="0778808A" w14:textId="71B6C1B8" w:rsidR="004E58D1" w:rsidRPr="00C048E1" w:rsidRDefault="004E58D1" w:rsidP="004E58D1">
      <w:pPr>
        <w:numPr>
          <w:ilvl w:val="0"/>
          <w:numId w:val="19"/>
        </w:numPr>
        <w:jc w:val="both"/>
        <w:rPr>
          <w:rFonts w:ascii="Times New Roman" w:hAnsi="Times New Roman" w:cs="Times New Roman"/>
          <w:color w:val="000000" w:themeColor="text1"/>
          <w:sz w:val="24"/>
          <w:szCs w:val="24"/>
        </w:rPr>
      </w:pPr>
      <w:r w:rsidRPr="00C048E1">
        <w:rPr>
          <w:rFonts w:ascii="Times New Roman" w:hAnsi="Times New Roman" w:cs="Times New Roman"/>
          <w:b/>
          <w:bCs/>
          <w:color w:val="000000" w:themeColor="text1"/>
          <w:sz w:val="24"/>
          <w:szCs w:val="24"/>
        </w:rPr>
        <w:t>Mali menfaatler ve yatırımlar</w:t>
      </w:r>
      <w:r w:rsidRPr="00C048E1">
        <w:rPr>
          <w:rFonts w:ascii="Times New Roman" w:hAnsi="Times New Roman" w:cs="Times New Roman"/>
          <w:color w:val="000000" w:themeColor="text1"/>
          <w:sz w:val="24"/>
          <w:szCs w:val="24"/>
        </w:rPr>
        <w:t xml:space="preserve"> kapsamında; çalışanın kendisinin veya </w:t>
      </w:r>
      <w:r w:rsidR="009D07C7">
        <w:rPr>
          <w:rFonts w:ascii="Times New Roman" w:hAnsi="Times New Roman" w:cs="Times New Roman"/>
          <w:color w:val="000000" w:themeColor="text1"/>
          <w:sz w:val="24"/>
          <w:szCs w:val="24"/>
        </w:rPr>
        <w:t>Yakın İlişki içerisinde bulunduğu kişilerin</w:t>
      </w:r>
      <w:r w:rsidR="00FF59F7">
        <w:rPr>
          <w:rFonts w:ascii="Times New Roman" w:hAnsi="Times New Roman" w:cs="Times New Roman"/>
          <w:color w:val="000000" w:themeColor="text1"/>
          <w:sz w:val="24"/>
          <w:szCs w:val="24"/>
        </w:rPr>
        <w:t>,</w:t>
      </w:r>
      <w:r w:rsidRPr="00C048E1">
        <w:rPr>
          <w:rFonts w:ascii="Times New Roman" w:hAnsi="Times New Roman" w:cs="Times New Roman"/>
          <w:color w:val="000000" w:themeColor="text1"/>
          <w:sz w:val="24"/>
          <w:szCs w:val="24"/>
        </w:rPr>
        <w:t xml:space="preserve"> </w:t>
      </w:r>
      <w:r w:rsidR="00FF4C6D">
        <w:rPr>
          <w:rFonts w:ascii="Times New Roman" w:hAnsi="Times New Roman" w:cs="Times New Roman"/>
          <w:color w:val="000000" w:themeColor="text1"/>
          <w:sz w:val="24"/>
          <w:szCs w:val="24"/>
        </w:rPr>
        <w:t>Düzey</w:t>
      </w:r>
      <w:r w:rsidRPr="00C048E1">
        <w:rPr>
          <w:rFonts w:ascii="Times New Roman" w:hAnsi="Times New Roman" w:cs="Times New Roman"/>
          <w:color w:val="000000" w:themeColor="text1"/>
          <w:sz w:val="24"/>
          <w:szCs w:val="24"/>
        </w:rPr>
        <w:t xml:space="preserve"> ile </w:t>
      </w:r>
      <w:r w:rsidR="00FF59F7">
        <w:rPr>
          <w:rFonts w:ascii="Times New Roman" w:hAnsi="Times New Roman" w:cs="Times New Roman"/>
          <w:color w:val="000000" w:themeColor="text1"/>
          <w:sz w:val="24"/>
          <w:szCs w:val="24"/>
        </w:rPr>
        <w:t xml:space="preserve">mevcut ya da potansiyel </w:t>
      </w:r>
      <w:r w:rsidRPr="00C048E1">
        <w:rPr>
          <w:rFonts w:ascii="Times New Roman" w:hAnsi="Times New Roman" w:cs="Times New Roman"/>
          <w:color w:val="000000" w:themeColor="text1"/>
          <w:sz w:val="24"/>
          <w:szCs w:val="24"/>
        </w:rPr>
        <w:t>iş ilişkisi bulunan tedarikçi, müşteri ya da rakip</w:t>
      </w:r>
      <w:r w:rsidR="00DD49D4">
        <w:rPr>
          <w:rFonts w:ascii="Times New Roman" w:hAnsi="Times New Roman" w:cs="Times New Roman"/>
          <w:color w:val="000000" w:themeColor="text1"/>
          <w:sz w:val="24"/>
          <w:szCs w:val="24"/>
        </w:rPr>
        <w:t xml:space="preserve"> şirketlerde</w:t>
      </w:r>
      <w:r w:rsidRPr="00C048E1">
        <w:rPr>
          <w:rFonts w:ascii="Times New Roman" w:hAnsi="Times New Roman" w:cs="Times New Roman"/>
          <w:color w:val="000000" w:themeColor="text1"/>
          <w:sz w:val="24"/>
          <w:szCs w:val="24"/>
        </w:rPr>
        <w:t xml:space="preserve"> önemli </w:t>
      </w:r>
      <w:r w:rsidR="00DD49D4">
        <w:rPr>
          <w:rFonts w:ascii="Times New Roman" w:hAnsi="Times New Roman" w:cs="Times New Roman"/>
          <w:color w:val="000000" w:themeColor="text1"/>
          <w:sz w:val="24"/>
          <w:szCs w:val="24"/>
        </w:rPr>
        <w:t xml:space="preserve">bir </w:t>
      </w:r>
      <w:r w:rsidRPr="00C048E1">
        <w:rPr>
          <w:rFonts w:ascii="Times New Roman" w:hAnsi="Times New Roman" w:cs="Times New Roman"/>
          <w:color w:val="000000" w:themeColor="text1"/>
          <w:sz w:val="24"/>
          <w:szCs w:val="24"/>
        </w:rPr>
        <w:t xml:space="preserve">paya, yönetsel </w:t>
      </w:r>
      <w:r w:rsidR="00DD49D4">
        <w:rPr>
          <w:rFonts w:ascii="Times New Roman" w:hAnsi="Times New Roman" w:cs="Times New Roman"/>
          <w:color w:val="000000" w:themeColor="text1"/>
          <w:sz w:val="24"/>
          <w:szCs w:val="24"/>
        </w:rPr>
        <w:t xml:space="preserve">bir </w:t>
      </w:r>
      <w:r w:rsidRPr="00C048E1">
        <w:rPr>
          <w:rFonts w:ascii="Times New Roman" w:hAnsi="Times New Roman" w:cs="Times New Roman"/>
          <w:color w:val="000000" w:themeColor="text1"/>
          <w:sz w:val="24"/>
          <w:szCs w:val="24"/>
        </w:rPr>
        <w:t xml:space="preserve">role veya </w:t>
      </w:r>
      <w:r w:rsidR="00DD49D4">
        <w:rPr>
          <w:rFonts w:ascii="Times New Roman" w:hAnsi="Times New Roman" w:cs="Times New Roman"/>
          <w:color w:val="000000" w:themeColor="text1"/>
          <w:sz w:val="24"/>
          <w:szCs w:val="24"/>
        </w:rPr>
        <w:t xml:space="preserve">başka türde </w:t>
      </w:r>
      <w:r w:rsidRPr="00C048E1">
        <w:rPr>
          <w:rFonts w:ascii="Times New Roman" w:hAnsi="Times New Roman" w:cs="Times New Roman"/>
          <w:color w:val="000000" w:themeColor="text1"/>
          <w:sz w:val="24"/>
          <w:szCs w:val="24"/>
        </w:rPr>
        <w:t>maddi menfaate sahip olması.</w:t>
      </w:r>
    </w:p>
    <w:p w14:paraId="34E7D46C" w14:textId="40E8A852" w:rsidR="004E58D1" w:rsidRPr="00C048E1" w:rsidRDefault="004E58D1" w:rsidP="004E58D1">
      <w:pPr>
        <w:numPr>
          <w:ilvl w:val="0"/>
          <w:numId w:val="19"/>
        </w:numPr>
        <w:jc w:val="both"/>
        <w:rPr>
          <w:rFonts w:ascii="Times New Roman" w:hAnsi="Times New Roman" w:cs="Times New Roman"/>
          <w:color w:val="000000" w:themeColor="text1"/>
          <w:sz w:val="24"/>
          <w:szCs w:val="24"/>
        </w:rPr>
      </w:pPr>
      <w:r w:rsidRPr="00C048E1">
        <w:rPr>
          <w:rFonts w:ascii="Times New Roman" w:hAnsi="Times New Roman" w:cs="Times New Roman"/>
          <w:b/>
          <w:bCs/>
          <w:color w:val="000000" w:themeColor="text1"/>
          <w:sz w:val="24"/>
          <w:szCs w:val="24"/>
        </w:rPr>
        <w:lastRenderedPageBreak/>
        <w:t>Kurum dışı işler ve faaliyetler</w:t>
      </w:r>
      <w:r w:rsidRPr="00C048E1">
        <w:rPr>
          <w:rFonts w:ascii="Times New Roman" w:hAnsi="Times New Roman" w:cs="Times New Roman"/>
          <w:color w:val="000000" w:themeColor="text1"/>
          <w:sz w:val="24"/>
          <w:szCs w:val="24"/>
        </w:rPr>
        <w:t xml:space="preserve"> kapsamında; </w:t>
      </w:r>
      <w:r w:rsidR="00176AC5">
        <w:rPr>
          <w:rFonts w:ascii="Times New Roman" w:hAnsi="Times New Roman" w:cs="Times New Roman"/>
          <w:color w:val="000000" w:themeColor="text1"/>
          <w:sz w:val="24"/>
          <w:szCs w:val="24"/>
        </w:rPr>
        <w:t xml:space="preserve">çalışanın </w:t>
      </w:r>
      <w:r w:rsidRPr="00C048E1">
        <w:rPr>
          <w:rFonts w:ascii="Times New Roman" w:hAnsi="Times New Roman" w:cs="Times New Roman"/>
          <w:color w:val="000000" w:themeColor="text1"/>
          <w:sz w:val="24"/>
          <w:szCs w:val="24"/>
        </w:rPr>
        <w:t>ücretli veya ücretsiz ek işler, danışmanlıklar, yönetim kurulu üyelikleri ya da benzeri faaliyetler</w:t>
      </w:r>
      <w:r w:rsidR="00A27028">
        <w:rPr>
          <w:rFonts w:ascii="Times New Roman" w:hAnsi="Times New Roman" w:cs="Times New Roman"/>
          <w:color w:val="000000" w:themeColor="text1"/>
          <w:sz w:val="24"/>
          <w:szCs w:val="24"/>
        </w:rPr>
        <w:t>de bulunmasının</w:t>
      </w:r>
      <w:r w:rsidRPr="00C048E1">
        <w:rPr>
          <w:rFonts w:ascii="Times New Roman" w:hAnsi="Times New Roman" w:cs="Times New Roman"/>
          <w:color w:val="000000" w:themeColor="text1"/>
          <w:sz w:val="24"/>
          <w:szCs w:val="24"/>
        </w:rPr>
        <w:t xml:space="preserve"> görevlerini, tarafsızlığını, performansını veya </w:t>
      </w:r>
      <w:r w:rsidR="001D203E">
        <w:rPr>
          <w:rFonts w:ascii="Times New Roman" w:hAnsi="Times New Roman" w:cs="Times New Roman"/>
          <w:color w:val="000000" w:themeColor="text1"/>
          <w:sz w:val="24"/>
          <w:szCs w:val="24"/>
        </w:rPr>
        <w:t>Düzey’e</w:t>
      </w:r>
      <w:r w:rsidRPr="00C048E1">
        <w:rPr>
          <w:rFonts w:ascii="Times New Roman" w:hAnsi="Times New Roman" w:cs="Times New Roman"/>
          <w:color w:val="000000" w:themeColor="text1"/>
          <w:sz w:val="24"/>
          <w:szCs w:val="24"/>
        </w:rPr>
        <w:t xml:space="preserve"> ayırması gereken zamanı olumsuz etkilemesi.</w:t>
      </w:r>
    </w:p>
    <w:p w14:paraId="3CCD061B" w14:textId="03EC6800" w:rsidR="004E58D1" w:rsidRPr="00C048E1" w:rsidRDefault="004E58D1" w:rsidP="004E58D1">
      <w:pPr>
        <w:numPr>
          <w:ilvl w:val="0"/>
          <w:numId w:val="19"/>
        </w:numPr>
        <w:jc w:val="both"/>
        <w:rPr>
          <w:rFonts w:ascii="Times New Roman" w:hAnsi="Times New Roman" w:cs="Times New Roman"/>
          <w:color w:val="000000" w:themeColor="text1"/>
          <w:sz w:val="24"/>
          <w:szCs w:val="24"/>
        </w:rPr>
      </w:pPr>
      <w:r w:rsidRPr="00C048E1">
        <w:rPr>
          <w:rFonts w:ascii="Times New Roman" w:hAnsi="Times New Roman" w:cs="Times New Roman"/>
          <w:b/>
          <w:bCs/>
          <w:color w:val="000000" w:themeColor="text1"/>
          <w:sz w:val="24"/>
          <w:szCs w:val="24"/>
        </w:rPr>
        <w:t>Şirket varlıkları ve bilgileri</w:t>
      </w:r>
      <w:r w:rsidRPr="00C048E1">
        <w:rPr>
          <w:rFonts w:ascii="Times New Roman" w:hAnsi="Times New Roman" w:cs="Times New Roman"/>
          <w:color w:val="000000" w:themeColor="text1"/>
          <w:sz w:val="24"/>
          <w:szCs w:val="24"/>
        </w:rPr>
        <w:t xml:space="preserve"> bakımından; görev kapsamında edinilen gizli, ticari veya kamuya açık olmayan bilgilerin kişisel menfaat sağlamak amacıyla kullanılması veya paylaşılması ya da </w:t>
      </w:r>
      <w:r w:rsidR="00E7606D">
        <w:rPr>
          <w:rFonts w:ascii="Times New Roman" w:hAnsi="Times New Roman" w:cs="Times New Roman"/>
          <w:color w:val="000000" w:themeColor="text1"/>
          <w:sz w:val="24"/>
          <w:szCs w:val="24"/>
        </w:rPr>
        <w:t>Düzey’e</w:t>
      </w:r>
      <w:r w:rsidRPr="00C048E1">
        <w:rPr>
          <w:rFonts w:ascii="Times New Roman" w:hAnsi="Times New Roman" w:cs="Times New Roman"/>
          <w:color w:val="000000" w:themeColor="text1"/>
          <w:sz w:val="24"/>
          <w:szCs w:val="24"/>
        </w:rPr>
        <w:t xml:space="preserve"> ait iş fırsatlarının kişisel kazanç amacıyla değerlendirilmesi.</w:t>
      </w:r>
    </w:p>
    <w:p w14:paraId="20700F9B" w14:textId="65B39DEC" w:rsidR="004E58D1" w:rsidRPr="004E58D1" w:rsidRDefault="004E58D1" w:rsidP="004E58D1">
      <w:pPr>
        <w:numPr>
          <w:ilvl w:val="0"/>
          <w:numId w:val="19"/>
        </w:numPr>
        <w:jc w:val="both"/>
        <w:rPr>
          <w:rFonts w:ascii="Times New Roman" w:hAnsi="Times New Roman" w:cs="Times New Roman"/>
          <w:color w:val="000000" w:themeColor="text1"/>
          <w:sz w:val="24"/>
          <w:szCs w:val="24"/>
        </w:rPr>
      </w:pPr>
      <w:r w:rsidRPr="004E58D1">
        <w:rPr>
          <w:rFonts w:ascii="Times New Roman" w:hAnsi="Times New Roman" w:cs="Times New Roman"/>
          <w:b/>
          <w:bCs/>
          <w:color w:val="000000" w:themeColor="text1"/>
          <w:sz w:val="24"/>
          <w:szCs w:val="24"/>
        </w:rPr>
        <w:t xml:space="preserve">Hediye, </w:t>
      </w:r>
      <w:r w:rsidR="00C53961">
        <w:rPr>
          <w:rFonts w:ascii="Times New Roman" w:hAnsi="Times New Roman" w:cs="Times New Roman"/>
          <w:b/>
          <w:bCs/>
          <w:color w:val="000000" w:themeColor="text1"/>
          <w:sz w:val="24"/>
          <w:szCs w:val="24"/>
        </w:rPr>
        <w:t>A</w:t>
      </w:r>
      <w:r w:rsidRPr="004E58D1">
        <w:rPr>
          <w:rFonts w:ascii="Times New Roman" w:hAnsi="Times New Roman" w:cs="Times New Roman"/>
          <w:b/>
          <w:bCs/>
          <w:color w:val="000000" w:themeColor="text1"/>
          <w:sz w:val="24"/>
          <w:szCs w:val="24"/>
        </w:rPr>
        <w:t>ğırlama ve teşvikler</w:t>
      </w:r>
      <w:r w:rsidRPr="004E58D1">
        <w:rPr>
          <w:rFonts w:ascii="Times New Roman" w:hAnsi="Times New Roman" w:cs="Times New Roman"/>
          <w:color w:val="000000" w:themeColor="text1"/>
          <w:sz w:val="24"/>
          <w:szCs w:val="24"/>
        </w:rPr>
        <w:t xml:space="preserve"> kapsamında; karar alma süreçleriyle bağlantılı olarak sunulan veya kabul edilen </w:t>
      </w:r>
      <w:r w:rsidR="00C53961">
        <w:rPr>
          <w:rFonts w:ascii="Times New Roman" w:hAnsi="Times New Roman" w:cs="Times New Roman"/>
          <w:color w:val="000000" w:themeColor="text1"/>
          <w:sz w:val="24"/>
          <w:szCs w:val="24"/>
        </w:rPr>
        <w:t>H</w:t>
      </w:r>
      <w:r w:rsidRPr="004E58D1">
        <w:rPr>
          <w:rFonts w:ascii="Times New Roman" w:hAnsi="Times New Roman" w:cs="Times New Roman"/>
          <w:color w:val="000000" w:themeColor="text1"/>
          <w:sz w:val="24"/>
          <w:szCs w:val="24"/>
        </w:rPr>
        <w:t xml:space="preserve">ediyeler, </w:t>
      </w:r>
      <w:r w:rsidR="00C53961">
        <w:rPr>
          <w:rFonts w:ascii="Times New Roman" w:hAnsi="Times New Roman" w:cs="Times New Roman"/>
          <w:color w:val="000000" w:themeColor="text1"/>
          <w:sz w:val="24"/>
          <w:szCs w:val="24"/>
        </w:rPr>
        <w:t>A</w:t>
      </w:r>
      <w:r w:rsidRPr="004E58D1">
        <w:rPr>
          <w:rFonts w:ascii="Times New Roman" w:hAnsi="Times New Roman" w:cs="Times New Roman"/>
          <w:color w:val="000000" w:themeColor="text1"/>
          <w:sz w:val="24"/>
          <w:szCs w:val="24"/>
        </w:rPr>
        <w:t>ğırlamalar</w:t>
      </w:r>
      <w:r w:rsidR="00C53961">
        <w:rPr>
          <w:rFonts w:ascii="Times New Roman" w:hAnsi="Times New Roman" w:cs="Times New Roman"/>
          <w:color w:val="000000" w:themeColor="text1"/>
          <w:sz w:val="24"/>
          <w:szCs w:val="24"/>
        </w:rPr>
        <w:t xml:space="preserve"> </w:t>
      </w:r>
      <w:r w:rsidRPr="004E58D1">
        <w:rPr>
          <w:rFonts w:ascii="Times New Roman" w:hAnsi="Times New Roman" w:cs="Times New Roman"/>
          <w:color w:val="000000" w:themeColor="text1"/>
          <w:sz w:val="24"/>
          <w:szCs w:val="24"/>
        </w:rPr>
        <w:t>veya benzeri menfaatlerin, ilgili politikalara uygun olsa dahi tarafsızlığı zedelemesi veya bu yönde algı yaratması.</w:t>
      </w:r>
    </w:p>
    <w:p w14:paraId="133834CE" w14:textId="54622363" w:rsidR="00BF27C0" w:rsidRPr="00D15D16" w:rsidRDefault="00E9052A" w:rsidP="00D15D16">
      <w:pPr>
        <w:numPr>
          <w:ilvl w:val="0"/>
          <w:numId w:val="19"/>
        </w:num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Kamusal/Siyasi Nüfuz Sahibi Kişiler ile </w:t>
      </w:r>
      <w:r w:rsidR="00D53882">
        <w:rPr>
          <w:rFonts w:ascii="Times New Roman" w:hAnsi="Times New Roman" w:cs="Times New Roman"/>
          <w:b/>
          <w:bCs/>
          <w:color w:val="000000" w:themeColor="text1"/>
          <w:sz w:val="24"/>
          <w:szCs w:val="24"/>
        </w:rPr>
        <w:t xml:space="preserve">ilişkiler </w:t>
      </w:r>
      <w:r w:rsidR="004E58D1" w:rsidRPr="004E58D1">
        <w:rPr>
          <w:rFonts w:ascii="Times New Roman" w:hAnsi="Times New Roman" w:cs="Times New Roman"/>
          <w:color w:val="000000" w:themeColor="text1"/>
          <w:sz w:val="24"/>
          <w:szCs w:val="24"/>
        </w:rPr>
        <w:t>kapsamında; çalışanın kendisinin veya aile üyelerinin kamu görevi bulunması</w:t>
      </w:r>
      <w:r w:rsidR="00D53882">
        <w:rPr>
          <w:rFonts w:ascii="Times New Roman" w:hAnsi="Times New Roman" w:cs="Times New Roman"/>
          <w:color w:val="000000" w:themeColor="text1"/>
          <w:sz w:val="24"/>
          <w:szCs w:val="24"/>
        </w:rPr>
        <w:t xml:space="preserve">, kamusal/siyasi nüfuz sahibi kişiler </w:t>
      </w:r>
      <w:r w:rsidR="007367F7">
        <w:rPr>
          <w:rFonts w:ascii="Times New Roman" w:hAnsi="Times New Roman" w:cs="Times New Roman"/>
          <w:color w:val="000000" w:themeColor="text1"/>
          <w:sz w:val="24"/>
          <w:szCs w:val="24"/>
        </w:rPr>
        <w:t xml:space="preserve">ile </w:t>
      </w:r>
      <w:r w:rsidR="004E58D1" w:rsidRPr="004E58D1">
        <w:rPr>
          <w:rFonts w:ascii="Times New Roman" w:hAnsi="Times New Roman" w:cs="Times New Roman"/>
          <w:color w:val="000000" w:themeColor="text1"/>
          <w:sz w:val="24"/>
          <w:szCs w:val="24"/>
        </w:rPr>
        <w:t xml:space="preserve">yakın ilişkilerinin </w:t>
      </w:r>
      <w:r w:rsidR="00170E6B">
        <w:rPr>
          <w:rFonts w:ascii="Times New Roman" w:hAnsi="Times New Roman" w:cs="Times New Roman"/>
          <w:color w:val="000000" w:themeColor="text1"/>
          <w:sz w:val="24"/>
          <w:szCs w:val="24"/>
        </w:rPr>
        <w:t>Düzey’in</w:t>
      </w:r>
      <w:r w:rsidR="004E58D1" w:rsidRPr="004E58D1">
        <w:rPr>
          <w:rFonts w:ascii="Times New Roman" w:hAnsi="Times New Roman" w:cs="Times New Roman"/>
          <w:color w:val="000000" w:themeColor="text1"/>
          <w:sz w:val="24"/>
          <w:szCs w:val="24"/>
        </w:rPr>
        <w:t xml:space="preserve"> faaliyetlerini etkileyebilecek nitelikte olması.</w:t>
      </w:r>
    </w:p>
    <w:p w14:paraId="21F131B4" w14:textId="44C153AC" w:rsidR="007F790B" w:rsidRPr="007F790B" w:rsidRDefault="007F790B" w:rsidP="007F790B">
      <w:pPr>
        <w:jc w:val="both"/>
        <w:rPr>
          <w:rFonts w:ascii="Times New Roman" w:hAnsi="Times New Roman" w:cs="Times New Roman"/>
          <w:color w:val="000000" w:themeColor="text1"/>
          <w:sz w:val="24"/>
          <w:szCs w:val="24"/>
        </w:rPr>
      </w:pPr>
      <w:r w:rsidRPr="007F790B">
        <w:rPr>
          <w:rFonts w:ascii="Times New Roman" w:hAnsi="Times New Roman" w:cs="Times New Roman"/>
          <w:color w:val="000000" w:themeColor="text1"/>
          <w:sz w:val="24"/>
          <w:szCs w:val="24"/>
        </w:rPr>
        <w:t xml:space="preserve">Yukarıda belirtilen örneklerle sınırlı olmaksızın, ilgili çalışan tarafından herhangi bir durumun fiilî, potansiyel veya algılanan bir Çıkar Çatışması’na sebebiyet verebileceği yönünde kanaat oluşması halinde, söz konusu durumun gecikmeksizin ilgili çalışan tarafından </w:t>
      </w:r>
      <w:r>
        <w:rPr>
          <w:rFonts w:ascii="Times New Roman" w:hAnsi="Times New Roman" w:cs="Times New Roman"/>
          <w:color w:val="000000" w:themeColor="text1"/>
          <w:sz w:val="24"/>
          <w:szCs w:val="24"/>
        </w:rPr>
        <w:t>B</w:t>
      </w:r>
      <w:r w:rsidRPr="007F790B">
        <w:rPr>
          <w:rFonts w:ascii="Times New Roman" w:hAnsi="Times New Roman" w:cs="Times New Roman"/>
          <w:color w:val="000000" w:themeColor="text1"/>
          <w:sz w:val="24"/>
          <w:szCs w:val="24"/>
        </w:rPr>
        <w:t>eyan edilmesi esastır.</w:t>
      </w:r>
    </w:p>
    <w:p w14:paraId="77DB07B4" w14:textId="551B2208" w:rsidR="000E70F6" w:rsidRDefault="009A4A3E" w:rsidP="000E70F6">
      <w:pPr>
        <w:jc w:val="both"/>
        <w:rPr>
          <w:rFonts w:ascii="Times New Roman" w:hAnsi="Times New Roman" w:cs="Times New Roman"/>
          <w:color w:val="000000" w:themeColor="text1"/>
          <w:sz w:val="24"/>
          <w:szCs w:val="24"/>
        </w:rPr>
      </w:pPr>
      <w:r w:rsidRPr="000E1B57">
        <w:rPr>
          <w:rFonts w:ascii="Times New Roman" w:hAnsi="Times New Roman" w:cs="Times New Roman"/>
          <w:color w:val="000000" w:themeColor="text1"/>
          <w:sz w:val="24"/>
          <w:szCs w:val="24"/>
        </w:rPr>
        <w:t xml:space="preserve">Çıkar </w:t>
      </w:r>
      <w:r w:rsidR="00BD684F" w:rsidRPr="000E1B57">
        <w:rPr>
          <w:rFonts w:ascii="Times New Roman" w:hAnsi="Times New Roman" w:cs="Times New Roman"/>
          <w:color w:val="000000" w:themeColor="text1"/>
          <w:sz w:val="24"/>
          <w:szCs w:val="24"/>
        </w:rPr>
        <w:t>Ç</w:t>
      </w:r>
      <w:r w:rsidRPr="000E1B57">
        <w:rPr>
          <w:rFonts w:ascii="Times New Roman" w:hAnsi="Times New Roman" w:cs="Times New Roman"/>
          <w:color w:val="000000" w:themeColor="text1"/>
          <w:sz w:val="24"/>
          <w:szCs w:val="24"/>
        </w:rPr>
        <w:t>atışma</w:t>
      </w:r>
      <w:r w:rsidR="00BD684F" w:rsidRPr="000E1B57">
        <w:rPr>
          <w:rFonts w:ascii="Times New Roman" w:hAnsi="Times New Roman" w:cs="Times New Roman"/>
          <w:color w:val="000000" w:themeColor="text1"/>
          <w:sz w:val="24"/>
          <w:szCs w:val="24"/>
        </w:rPr>
        <w:t xml:space="preserve">sı </w:t>
      </w:r>
      <w:r w:rsidR="002F7703">
        <w:rPr>
          <w:rFonts w:ascii="Times New Roman" w:hAnsi="Times New Roman" w:cs="Times New Roman"/>
          <w:color w:val="000000" w:themeColor="text1"/>
          <w:sz w:val="24"/>
          <w:szCs w:val="24"/>
        </w:rPr>
        <w:t>yaratan koşullar</w:t>
      </w:r>
      <w:r w:rsidR="002F7703" w:rsidRPr="000E1B57">
        <w:rPr>
          <w:rFonts w:ascii="Times New Roman" w:hAnsi="Times New Roman" w:cs="Times New Roman"/>
          <w:color w:val="000000" w:themeColor="text1"/>
          <w:sz w:val="24"/>
          <w:szCs w:val="24"/>
        </w:rPr>
        <w:t xml:space="preserve"> </w:t>
      </w:r>
      <w:r w:rsidRPr="000E1B57">
        <w:rPr>
          <w:rFonts w:ascii="Times New Roman" w:hAnsi="Times New Roman" w:cs="Times New Roman"/>
          <w:color w:val="000000" w:themeColor="text1"/>
          <w:sz w:val="24"/>
          <w:szCs w:val="24"/>
        </w:rPr>
        <w:t xml:space="preserve">zaman içinde değişebileceğinden, önceki </w:t>
      </w:r>
      <w:r w:rsidR="00F6475D" w:rsidRPr="000E1B57">
        <w:rPr>
          <w:rFonts w:ascii="Times New Roman" w:hAnsi="Times New Roman" w:cs="Times New Roman"/>
          <w:color w:val="000000" w:themeColor="text1"/>
          <w:sz w:val="24"/>
          <w:szCs w:val="24"/>
        </w:rPr>
        <w:t>b</w:t>
      </w:r>
      <w:r w:rsidRPr="000E1B57">
        <w:rPr>
          <w:rFonts w:ascii="Times New Roman" w:hAnsi="Times New Roman" w:cs="Times New Roman"/>
          <w:color w:val="000000" w:themeColor="text1"/>
          <w:sz w:val="24"/>
          <w:szCs w:val="24"/>
        </w:rPr>
        <w:t>eyanlardan sonra meydana gelen değişiklik</w:t>
      </w:r>
      <w:r w:rsidR="001B05E8">
        <w:rPr>
          <w:rFonts w:ascii="Times New Roman" w:hAnsi="Times New Roman" w:cs="Times New Roman"/>
          <w:color w:val="000000" w:themeColor="text1"/>
          <w:sz w:val="24"/>
          <w:szCs w:val="24"/>
        </w:rPr>
        <w:t>ler</w:t>
      </w:r>
      <w:r w:rsidRPr="000E1B57">
        <w:rPr>
          <w:rFonts w:ascii="Times New Roman" w:hAnsi="Times New Roman" w:cs="Times New Roman"/>
          <w:color w:val="000000" w:themeColor="text1"/>
          <w:sz w:val="24"/>
          <w:szCs w:val="24"/>
        </w:rPr>
        <w:t xml:space="preserve"> de </w:t>
      </w:r>
      <w:r w:rsidR="00C53961" w:rsidRPr="000E1B57">
        <w:rPr>
          <w:rFonts w:ascii="Times New Roman" w:hAnsi="Times New Roman" w:cs="Times New Roman"/>
          <w:color w:val="000000" w:themeColor="text1"/>
          <w:sz w:val="24"/>
          <w:szCs w:val="24"/>
        </w:rPr>
        <w:t xml:space="preserve">ayrıca </w:t>
      </w:r>
      <w:r w:rsidR="000E1B57" w:rsidRPr="000E1B57">
        <w:rPr>
          <w:rFonts w:ascii="Times New Roman" w:hAnsi="Times New Roman" w:cs="Times New Roman"/>
          <w:color w:val="000000" w:themeColor="text1"/>
          <w:sz w:val="24"/>
          <w:szCs w:val="24"/>
        </w:rPr>
        <w:t xml:space="preserve">ve gecikmeksizin </w:t>
      </w:r>
      <w:r w:rsidR="00C17028">
        <w:rPr>
          <w:rFonts w:ascii="Times New Roman" w:hAnsi="Times New Roman" w:cs="Times New Roman"/>
          <w:color w:val="000000" w:themeColor="text1"/>
          <w:sz w:val="24"/>
          <w:szCs w:val="24"/>
        </w:rPr>
        <w:t>B</w:t>
      </w:r>
      <w:r w:rsidR="00C53961" w:rsidRPr="000E1B57">
        <w:rPr>
          <w:rFonts w:ascii="Times New Roman" w:hAnsi="Times New Roman" w:cs="Times New Roman"/>
          <w:color w:val="000000" w:themeColor="text1"/>
          <w:sz w:val="24"/>
          <w:szCs w:val="24"/>
        </w:rPr>
        <w:t>eyan</w:t>
      </w:r>
      <w:r w:rsidR="00C17028">
        <w:rPr>
          <w:rFonts w:ascii="Times New Roman" w:hAnsi="Times New Roman" w:cs="Times New Roman"/>
          <w:color w:val="000000" w:themeColor="text1"/>
          <w:sz w:val="24"/>
          <w:szCs w:val="24"/>
        </w:rPr>
        <w:t>’</w:t>
      </w:r>
      <w:r w:rsidR="00C53961" w:rsidRPr="000E1B57">
        <w:rPr>
          <w:rFonts w:ascii="Times New Roman" w:hAnsi="Times New Roman" w:cs="Times New Roman"/>
          <w:color w:val="000000" w:themeColor="text1"/>
          <w:sz w:val="24"/>
          <w:szCs w:val="24"/>
        </w:rPr>
        <w:t>a tabidir</w:t>
      </w:r>
      <w:r w:rsidRPr="000E1B57">
        <w:rPr>
          <w:rFonts w:ascii="Times New Roman" w:hAnsi="Times New Roman" w:cs="Times New Roman"/>
          <w:color w:val="000000" w:themeColor="text1"/>
          <w:sz w:val="24"/>
          <w:szCs w:val="24"/>
        </w:rPr>
        <w:t>.</w:t>
      </w:r>
      <w:r w:rsidR="000E70F6" w:rsidRPr="000E70F6">
        <w:rPr>
          <w:rFonts w:ascii="Times New Roman" w:hAnsi="Times New Roman" w:cs="Times New Roman"/>
          <w:color w:val="000000" w:themeColor="text1"/>
          <w:sz w:val="24"/>
          <w:szCs w:val="24"/>
        </w:rPr>
        <w:t xml:space="preserve"> </w:t>
      </w:r>
    </w:p>
    <w:p w14:paraId="64D4621E" w14:textId="7C1ABB39" w:rsidR="00D168F2" w:rsidRDefault="00D168F2" w:rsidP="00D168F2">
      <w:pPr>
        <w:jc w:val="both"/>
        <w:rPr>
          <w:rFonts w:ascii="Times New Roman" w:hAnsi="Times New Roman" w:cs="Times New Roman"/>
          <w:color w:val="000000" w:themeColor="text1"/>
          <w:sz w:val="24"/>
          <w:szCs w:val="24"/>
        </w:rPr>
      </w:pPr>
      <w:r w:rsidRPr="00301C22">
        <w:rPr>
          <w:rFonts w:ascii="Times New Roman" w:hAnsi="Times New Roman" w:cs="Times New Roman"/>
          <w:color w:val="000000" w:themeColor="text1"/>
          <w:sz w:val="24"/>
          <w:szCs w:val="24"/>
        </w:rPr>
        <w:t xml:space="preserve">Çıkar </w:t>
      </w:r>
      <w:r>
        <w:rPr>
          <w:rFonts w:ascii="Times New Roman" w:hAnsi="Times New Roman" w:cs="Times New Roman"/>
          <w:color w:val="000000" w:themeColor="text1"/>
          <w:sz w:val="24"/>
          <w:szCs w:val="24"/>
        </w:rPr>
        <w:t>Ç</w:t>
      </w:r>
      <w:r w:rsidRPr="00301C22">
        <w:rPr>
          <w:rFonts w:ascii="Times New Roman" w:hAnsi="Times New Roman" w:cs="Times New Roman"/>
          <w:color w:val="000000" w:themeColor="text1"/>
          <w:sz w:val="24"/>
          <w:szCs w:val="24"/>
        </w:rPr>
        <w:t xml:space="preserve">atışmalarının tamamen ortadan kaldırılamadığı durumlarda, </w:t>
      </w:r>
      <w:r w:rsidR="003F4959">
        <w:rPr>
          <w:rFonts w:ascii="Times New Roman" w:hAnsi="Times New Roman" w:cs="Times New Roman"/>
          <w:color w:val="000000" w:themeColor="text1"/>
          <w:sz w:val="24"/>
          <w:szCs w:val="24"/>
        </w:rPr>
        <w:t>Düzey’in</w:t>
      </w:r>
      <w:r w:rsidRPr="00301C22">
        <w:rPr>
          <w:rFonts w:ascii="Times New Roman" w:hAnsi="Times New Roman" w:cs="Times New Roman"/>
          <w:color w:val="000000" w:themeColor="text1"/>
          <w:sz w:val="24"/>
          <w:szCs w:val="24"/>
        </w:rPr>
        <w:t xml:space="preserve"> çıkarlarını korumak amacıyla </w:t>
      </w:r>
      <w:r>
        <w:rPr>
          <w:rFonts w:ascii="Times New Roman" w:hAnsi="Times New Roman" w:cs="Times New Roman"/>
          <w:color w:val="000000" w:themeColor="text1"/>
          <w:sz w:val="24"/>
          <w:szCs w:val="24"/>
        </w:rPr>
        <w:t xml:space="preserve">riskin niteliği ve etkisi dikkate alınarak şirket iç prosedürlerine </w:t>
      </w:r>
      <w:r w:rsidRPr="00301C22">
        <w:rPr>
          <w:rFonts w:ascii="Times New Roman" w:hAnsi="Times New Roman" w:cs="Times New Roman"/>
          <w:color w:val="000000" w:themeColor="text1"/>
          <w:sz w:val="24"/>
          <w:szCs w:val="24"/>
        </w:rPr>
        <w:t xml:space="preserve">uygun yönetim tedbirleri uygulanır. </w:t>
      </w:r>
      <w:r w:rsidRPr="0046124E">
        <w:rPr>
          <w:rFonts w:ascii="Times New Roman" w:hAnsi="Times New Roman" w:cs="Times New Roman"/>
          <w:color w:val="000000" w:themeColor="text1"/>
          <w:sz w:val="24"/>
          <w:szCs w:val="24"/>
        </w:rPr>
        <w:t>Bu tedbirler; ilgili kişinin belirli karar süreçlerinden çekilmesi</w:t>
      </w:r>
      <w:r w:rsidR="00415090">
        <w:rPr>
          <w:rFonts w:ascii="Times New Roman" w:hAnsi="Times New Roman" w:cs="Times New Roman"/>
          <w:color w:val="000000" w:themeColor="text1"/>
          <w:sz w:val="24"/>
          <w:szCs w:val="24"/>
        </w:rPr>
        <w:t>ni</w:t>
      </w:r>
      <w:r w:rsidRPr="0046124E">
        <w:rPr>
          <w:rFonts w:ascii="Times New Roman" w:hAnsi="Times New Roman" w:cs="Times New Roman"/>
          <w:color w:val="000000" w:themeColor="text1"/>
          <w:sz w:val="24"/>
          <w:szCs w:val="24"/>
        </w:rPr>
        <w:t>, görev ve sorumlulukların yeniden düzenlenmesi</w:t>
      </w:r>
      <w:r w:rsidR="00415090">
        <w:rPr>
          <w:rFonts w:ascii="Times New Roman" w:hAnsi="Times New Roman" w:cs="Times New Roman"/>
          <w:color w:val="000000" w:themeColor="text1"/>
          <w:sz w:val="24"/>
          <w:szCs w:val="24"/>
        </w:rPr>
        <w:t>ni</w:t>
      </w:r>
      <w:r w:rsidRPr="0046124E">
        <w:rPr>
          <w:rFonts w:ascii="Times New Roman" w:hAnsi="Times New Roman" w:cs="Times New Roman"/>
          <w:color w:val="000000" w:themeColor="text1"/>
          <w:sz w:val="24"/>
          <w:szCs w:val="24"/>
        </w:rPr>
        <w:t xml:space="preserve"> veya ilave onay mekanizmalarının devreye alınmasını içerebilir. Yönetim tedbirlerinin yeterli olmadığı veya Çıkar Çatışmasının </w:t>
      </w:r>
      <w:r w:rsidR="003F4959">
        <w:rPr>
          <w:rFonts w:ascii="Times New Roman" w:hAnsi="Times New Roman" w:cs="Times New Roman"/>
          <w:color w:val="000000" w:themeColor="text1"/>
          <w:sz w:val="24"/>
          <w:szCs w:val="24"/>
        </w:rPr>
        <w:t>Düzey’in</w:t>
      </w:r>
      <w:r w:rsidRPr="0046124E">
        <w:rPr>
          <w:rFonts w:ascii="Times New Roman" w:hAnsi="Times New Roman" w:cs="Times New Roman"/>
          <w:color w:val="000000" w:themeColor="text1"/>
          <w:sz w:val="24"/>
          <w:szCs w:val="24"/>
        </w:rPr>
        <w:t xml:space="preserve"> meşru menfaatleri bakımından kabul edilemez risk oluşturduğu </w:t>
      </w:r>
      <w:r w:rsidR="00F375B0">
        <w:rPr>
          <w:rFonts w:ascii="Times New Roman" w:hAnsi="Times New Roman" w:cs="Times New Roman"/>
          <w:color w:val="000000" w:themeColor="text1"/>
          <w:sz w:val="24"/>
          <w:szCs w:val="24"/>
        </w:rPr>
        <w:t>h</w:t>
      </w:r>
      <w:r w:rsidR="004A7D0F" w:rsidRPr="004A7D0F">
        <w:rPr>
          <w:rFonts w:ascii="Times New Roman" w:hAnsi="Times New Roman" w:cs="Times New Roman"/>
          <w:color w:val="000000" w:themeColor="text1"/>
          <w:sz w:val="24"/>
          <w:szCs w:val="24"/>
        </w:rPr>
        <w:t>â</w:t>
      </w:r>
      <w:r w:rsidR="00F375B0">
        <w:rPr>
          <w:rFonts w:ascii="Times New Roman" w:hAnsi="Times New Roman" w:cs="Times New Roman"/>
          <w:color w:val="000000" w:themeColor="text1"/>
          <w:sz w:val="24"/>
          <w:szCs w:val="24"/>
        </w:rPr>
        <w:t>llerde</w:t>
      </w:r>
      <w:r w:rsidRPr="0046124E">
        <w:rPr>
          <w:rFonts w:ascii="Times New Roman" w:hAnsi="Times New Roman" w:cs="Times New Roman"/>
          <w:color w:val="000000" w:themeColor="text1"/>
          <w:sz w:val="24"/>
          <w:szCs w:val="24"/>
        </w:rPr>
        <w:t>, ilgili faaliyet, görev veya iş ilişkisi sonlandırılır.</w:t>
      </w:r>
    </w:p>
    <w:p w14:paraId="50362D09" w14:textId="6A1D4D7B" w:rsidR="000E70F6" w:rsidRPr="000E70F6" w:rsidRDefault="000E70F6" w:rsidP="000E70F6">
      <w:pPr>
        <w:jc w:val="both"/>
        <w:rPr>
          <w:rFonts w:ascii="Times New Roman" w:hAnsi="Times New Roman" w:cs="Times New Roman"/>
          <w:color w:val="000000" w:themeColor="text1"/>
          <w:sz w:val="24"/>
          <w:szCs w:val="24"/>
        </w:rPr>
      </w:pPr>
      <w:r w:rsidRPr="000E70F6">
        <w:rPr>
          <w:rFonts w:ascii="Times New Roman" w:hAnsi="Times New Roman" w:cs="Times New Roman"/>
          <w:color w:val="000000" w:themeColor="text1"/>
          <w:sz w:val="24"/>
          <w:szCs w:val="24"/>
        </w:rPr>
        <w:t xml:space="preserve">Çalışanlar, bir durumun Çıkar Çatışması oluşturup </w:t>
      </w:r>
      <w:r w:rsidRPr="00301518">
        <w:rPr>
          <w:rFonts w:ascii="Times New Roman" w:hAnsi="Times New Roman" w:cs="Times New Roman"/>
          <w:color w:val="000000" w:themeColor="text1"/>
          <w:sz w:val="24"/>
          <w:szCs w:val="24"/>
        </w:rPr>
        <w:t xml:space="preserve">oluşturmadığı konusunda tereddüt yaşamaları hâlinde, uyumdan sorumlu departman veya görevliye ya da </w:t>
      </w:r>
      <w:r w:rsidR="00CF1041" w:rsidRPr="00301518">
        <w:rPr>
          <w:rFonts w:ascii="Times New Roman" w:hAnsi="Times New Roman" w:cs="Times New Roman"/>
          <w:color w:val="000000" w:themeColor="text1"/>
          <w:sz w:val="24"/>
          <w:szCs w:val="24"/>
        </w:rPr>
        <w:t xml:space="preserve">Çalışma Hayatı Politikası’nda belirtilen hallerde </w:t>
      </w:r>
      <w:r w:rsidRPr="00301518">
        <w:rPr>
          <w:rFonts w:ascii="Times New Roman" w:hAnsi="Times New Roman" w:cs="Times New Roman"/>
          <w:color w:val="000000" w:themeColor="text1"/>
          <w:sz w:val="24"/>
          <w:szCs w:val="24"/>
        </w:rPr>
        <w:t xml:space="preserve">İnsan Kaynakları </w:t>
      </w:r>
      <w:r w:rsidR="0030253C" w:rsidRPr="00301518">
        <w:rPr>
          <w:rFonts w:ascii="Times New Roman" w:hAnsi="Times New Roman" w:cs="Times New Roman"/>
          <w:color w:val="000000" w:themeColor="text1"/>
          <w:sz w:val="24"/>
          <w:szCs w:val="24"/>
        </w:rPr>
        <w:t>D</w:t>
      </w:r>
      <w:r w:rsidRPr="00301518">
        <w:rPr>
          <w:rFonts w:ascii="Times New Roman" w:hAnsi="Times New Roman" w:cs="Times New Roman"/>
          <w:color w:val="000000" w:themeColor="text1"/>
          <w:sz w:val="24"/>
          <w:szCs w:val="24"/>
        </w:rPr>
        <w:t>epartmanına danışabilir. Çalışanlar, işe giriş sürecinde ve görevleri süresince belirli periyotlarla çıkar çatışması</w:t>
      </w:r>
      <w:r w:rsidRPr="000E70F6">
        <w:rPr>
          <w:rFonts w:ascii="Times New Roman" w:hAnsi="Times New Roman" w:cs="Times New Roman"/>
          <w:color w:val="000000" w:themeColor="text1"/>
          <w:sz w:val="24"/>
          <w:szCs w:val="24"/>
        </w:rPr>
        <w:t xml:space="preserve"> eğitimlerini tamamlamak ve </w:t>
      </w:r>
      <w:r w:rsidR="0030253C">
        <w:rPr>
          <w:rFonts w:ascii="Times New Roman" w:hAnsi="Times New Roman" w:cs="Times New Roman"/>
          <w:color w:val="000000" w:themeColor="text1"/>
          <w:sz w:val="24"/>
          <w:szCs w:val="24"/>
        </w:rPr>
        <w:t xml:space="preserve">her yıl düzenli olarak </w:t>
      </w:r>
      <w:r w:rsidR="00A04B81">
        <w:rPr>
          <w:rFonts w:ascii="Times New Roman" w:hAnsi="Times New Roman" w:cs="Times New Roman"/>
          <w:color w:val="000000" w:themeColor="text1"/>
          <w:sz w:val="24"/>
          <w:szCs w:val="24"/>
        </w:rPr>
        <w:t>Ç</w:t>
      </w:r>
      <w:r w:rsidRPr="000E70F6">
        <w:rPr>
          <w:rFonts w:ascii="Times New Roman" w:hAnsi="Times New Roman" w:cs="Times New Roman"/>
          <w:color w:val="000000" w:themeColor="text1"/>
          <w:sz w:val="24"/>
          <w:szCs w:val="24"/>
        </w:rPr>
        <w:t xml:space="preserve">ıkar </w:t>
      </w:r>
      <w:r w:rsidR="00A04B81">
        <w:rPr>
          <w:rFonts w:ascii="Times New Roman" w:hAnsi="Times New Roman" w:cs="Times New Roman"/>
          <w:color w:val="000000" w:themeColor="text1"/>
          <w:sz w:val="24"/>
          <w:szCs w:val="24"/>
        </w:rPr>
        <w:t>Ç</w:t>
      </w:r>
      <w:r w:rsidRPr="000E70F6">
        <w:rPr>
          <w:rFonts w:ascii="Times New Roman" w:hAnsi="Times New Roman" w:cs="Times New Roman"/>
          <w:color w:val="000000" w:themeColor="text1"/>
          <w:sz w:val="24"/>
          <w:szCs w:val="24"/>
        </w:rPr>
        <w:t>atışması beyanında bulunmakla yükümlüdür.</w:t>
      </w:r>
    </w:p>
    <w:p w14:paraId="4A91547A" w14:textId="18121EA5" w:rsidR="007A602C" w:rsidRPr="00914A76" w:rsidRDefault="002A1FC2" w:rsidP="00564B47">
      <w:pPr>
        <w:pStyle w:val="Heading1"/>
        <w:numPr>
          <w:ilvl w:val="0"/>
          <w:numId w:val="13"/>
        </w:numPr>
        <w:ind w:left="426" w:hanging="993"/>
        <w:jc w:val="both"/>
        <w:rPr>
          <w:rFonts w:ascii="Times New Roman" w:hAnsi="Times New Roman" w:cs="Times New Roman"/>
          <w:b/>
          <w:color w:val="000000" w:themeColor="text1"/>
          <w:sz w:val="24"/>
          <w:szCs w:val="24"/>
        </w:rPr>
      </w:pPr>
      <w:bookmarkStart w:id="9" w:name="_Toc57798968"/>
      <w:bookmarkStart w:id="10" w:name="_Toc227060413"/>
      <w:r w:rsidRPr="00914A76">
        <w:rPr>
          <w:rFonts w:ascii="Times New Roman" w:hAnsi="Times New Roman" w:cs="Times New Roman"/>
          <w:b/>
          <w:color w:val="000000" w:themeColor="text1"/>
          <w:sz w:val="24"/>
          <w:szCs w:val="24"/>
        </w:rPr>
        <w:t>YETKİ VE SORUMLULUKLA</w:t>
      </w:r>
      <w:r w:rsidR="00D75B44" w:rsidRPr="00914A76">
        <w:rPr>
          <w:rFonts w:ascii="Times New Roman" w:hAnsi="Times New Roman" w:cs="Times New Roman"/>
          <w:b/>
          <w:color w:val="000000" w:themeColor="text1"/>
          <w:sz w:val="24"/>
          <w:szCs w:val="24"/>
        </w:rPr>
        <w:t>R</w:t>
      </w:r>
      <w:bookmarkEnd w:id="9"/>
      <w:bookmarkEnd w:id="10"/>
    </w:p>
    <w:p w14:paraId="2FD7541C" w14:textId="77777777" w:rsidR="0074279C" w:rsidRPr="00914A76" w:rsidRDefault="0074279C" w:rsidP="00564B47">
      <w:pPr>
        <w:jc w:val="both"/>
      </w:pPr>
    </w:p>
    <w:p w14:paraId="0CC84EA9" w14:textId="5134B2CB" w:rsidR="000D0490" w:rsidRPr="000D0490" w:rsidRDefault="00F025B7" w:rsidP="000D0490">
      <w:pPr>
        <w:jc w:val="both"/>
        <w:rPr>
          <w:rFonts w:ascii="Times New Roman" w:hAnsi="Times New Roman" w:cs="Times New Roman"/>
          <w:color w:val="000000" w:themeColor="text1"/>
          <w:sz w:val="24"/>
          <w:szCs w:val="24"/>
        </w:rPr>
      </w:pPr>
      <w:bookmarkStart w:id="11" w:name="_Toc50729195"/>
      <w:r>
        <w:rPr>
          <w:rFonts w:ascii="Times New Roman" w:hAnsi="Times New Roman" w:cs="Times New Roman"/>
          <w:color w:val="000000" w:themeColor="text1"/>
          <w:sz w:val="24"/>
          <w:szCs w:val="24"/>
        </w:rPr>
        <w:t>Düzey’in</w:t>
      </w:r>
      <w:r w:rsidR="000D0490" w:rsidRPr="000D0490">
        <w:rPr>
          <w:rFonts w:ascii="Times New Roman" w:hAnsi="Times New Roman" w:cs="Times New Roman"/>
          <w:color w:val="000000" w:themeColor="text1"/>
          <w:sz w:val="24"/>
          <w:szCs w:val="24"/>
        </w:rPr>
        <w:t xml:space="preserve"> tüm çalışanları ve yöneticileri bu Politika’ya uymaktan ve </w:t>
      </w:r>
      <w:r>
        <w:rPr>
          <w:rFonts w:ascii="Times New Roman" w:hAnsi="Times New Roman" w:cs="Times New Roman"/>
          <w:color w:val="000000" w:themeColor="text1"/>
          <w:sz w:val="24"/>
          <w:szCs w:val="24"/>
        </w:rPr>
        <w:t>Düzey’in</w:t>
      </w:r>
      <w:r w:rsidR="000D0490" w:rsidRPr="000D0490">
        <w:rPr>
          <w:rFonts w:ascii="Times New Roman" w:hAnsi="Times New Roman" w:cs="Times New Roman"/>
          <w:color w:val="000000" w:themeColor="text1"/>
          <w:sz w:val="24"/>
          <w:szCs w:val="24"/>
        </w:rPr>
        <w:t xml:space="preserve"> ilgili prosedürlerini ve kontrollerini bu Politika’daki gereklilikler</w:t>
      </w:r>
      <w:r w:rsidR="00CA44FB">
        <w:rPr>
          <w:rFonts w:ascii="Times New Roman" w:hAnsi="Times New Roman" w:cs="Times New Roman"/>
          <w:color w:val="000000" w:themeColor="text1"/>
          <w:sz w:val="24"/>
          <w:szCs w:val="24"/>
        </w:rPr>
        <w:t xml:space="preserve"> doğrultusunda </w:t>
      </w:r>
      <w:r w:rsidR="000D0490" w:rsidRPr="000D0490">
        <w:rPr>
          <w:rFonts w:ascii="Times New Roman" w:hAnsi="Times New Roman" w:cs="Times New Roman"/>
          <w:color w:val="000000" w:themeColor="text1"/>
          <w:sz w:val="24"/>
          <w:szCs w:val="24"/>
        </w:rPr>
        <w:t xml:space="preserve">uygulamaktan ve desteklemekten sorumludur. </w:t>
      </w:r>
      <w:r>
        <w:rPr>
          <w:rFonts w:ascii="Times New Roman" w:hAnsi="Times New Roman" w:cs="Times New Roman"/>
          <w:color w:val="000000" w:themeColor="text1"/>
          <w:sz w:val="24"/>
          <w:szCs w:val="24"/>
        </w:rPr>
        <w:t>Düzey</w:t>
      </w:r>
      <w:r w:rsidR="000D0490" w:rsidRPr="000D0490">
        <w:rPr>
          <w:rFonts w:ascii="Times New Roman" w:hAnsi="Times New Roman" w:cs="Times New Roman"/>
          <w:color w:val="000000" w:themeColor="text1"/>
          <w:sz w:val="24"/>
          <w:szCs w:val="24"/>
        </w:rPr>
        <w:t xml:space="preserve">, ilgili taraf ve işleme uygulanabilir olduğu ölçüde, tüm İş Ortaklarının bu Politika’ya uyumlu davranmasını bekler ve bunun için gerekli adımları atar.  </w:t>
      </w:r>
    </w:p>
    <w:p w14:paraId="39C0888E" w14:textId="75D1E401" w:rsidR="000D0490" w:rsidRPr="000D0490" w:rsidRDefault="000D0490" w:rsidP="000D0490">
      <w:pPr>
        <w:jc w:val="both"/>
        <w:rPr>
          <w:rFonts w:ascii="Times New Roman" w:hAnsi="Times New Roman" w:cs="Times New Roman"/>
          <w:color w:val="000000" w:themeColor="text1"/>
          <w:sz w:val="24"/>
          <w:szCs w:val="24"/>
        </w:rPr>
      </w:pPr>
      <w:r w:rsidRPr="000D0490">
        <w:rPr>
          <w:rFonts w:ascii="Times New Roman" w:hAnsi="Times New Roman" w:cs="Times New Roman"/>
          <w:color w:val="000000" w:themeColor="text1"/>
          <w:sz w:val="24"/>
          <w:szCs w:val="24"/>
        </w:rPr>
        <w:t xml:space="preserve">Bu Politika ile </w:t>
      </w:r>
      <w:r w:rsidR="00A428F1">
        <w:rPr>
          <w:rFonts w:ascii="Times New Roman" w:hAnsi="Times New Roman" w:cs="Times New Roman"/>
          <w:color w:val="000000" w:themeColor="text1"/>
          <w:sz w:val="24"/>
          <w:szCs w:val="24"/>
        </w:rPr>
        <w:t>Düzey’in</w:t>
      </w:r>
      <w:r w:rsidRPr="000D0490">
        <w:rPr>
          <w:rFonts w:ascii="Times New Roman" w:hAnsi="Times New Roman" w:cs="Times New Roman"/>
          <w:color w:val="000000" w:themeColor="text1"/>
          <w:sz w:val="24"/>
          <w:szCs w:val="24"/>
        </w:rPr>
        <w:t xml:space="preserve"> faaliyet gösterdiği ülkelerde geçerli olan yerel mevzuat arasında bir farklılık olması durumunda, ilgili uygulama yerel mevzuata aykırılık teşkil etmediği ölçüde, Politika veya mevzuatan, daha kısıtlayıcı olan geçerli olacaktır. </w:t>
      </w:r>
    </w:p>
    <w:p w14:paraId="7B4F7407" w14:textId="48A9C64E" w:rsidR="000D0490" w:rsidRPr="000D0490" w:rsidRDefault="000D0490" w:rsidP="000D0490">
      <w:pPr>
        <w:jc w:val="both"/>
        <w:rPr>
          <w:rFonts w:ascii="Times New Roman" w:hAnsi="Times New Roman" w:cs="Times New Roman"/>
          <w:color w:val="000000" w:themeColor="text1"/>
          <w:sz w:val="24"/>
          <w:szCs w:val="24"/>
        </w:rPr>
      </w:pPr>
      <w:r w:rsidRPr="000D0490">
        <w:rPr>
          <w:rFonts w:ascii="Times New Roman" w:hAnsi="Times New Roman" w:cs="Times New Roman"/>
          <w:color w:val="000000" w:themeColor="text1"/>
          <w:sz w:val="24"/>
          <w:szCs w:val="24"/>
        </w:rPr>
        <w:lastRenderedPageBreak/>
        <w:t xml:space="preserve">Bu Politika’ya, yürürlükteki mevzuata veya </w:t>
      </w:r>
      <w:r w:rsidR="00F025B7">
        <w:rPr>
          <w:rFonts w:ascii="Times New Roman" w:hAnsi="Times New Roman" w:cs="Times New Roman"/>
          <w:color w:val="000000" w:themeColor="text1"/>
          <w:sz w:val="24"/>
          <w:szCs w:val="24"/>
        </w:rPr>
        <w:t>Düzey</w:t>
      </w:r>
      <w:r w:rsidRPr="000D0490">
        <w:rPr>
          <w:rFonts w:ascii="Times New Roman" w:hAnsi="Times New Roman" w:cs="Times New Roman"/>
          <w:color w:val="000000" w:themeColor="text1"/>
          <w:sz w:val="24"/>
          <w:szCs w:val="24"/>
        </w:rPr>
        <w:t xml:space="preserve"> Etik İlkeleri’ne aykırı olduğunu düşündüğünüz herhangi bir eylemden haberdar olmanız halinde, bu konuyu bir üst yöneticinize danışabilir veya raporlayabilirsiniz. Alternatif olarak </w:t>
      </w:r>
      <w:r w:rsidR="00ED2498" w:rsidRPr="000D0490">
        <w:rPr>
          <w:rFonts w:ascii="Times New Roman" w:hAnsi="Times New Roman" w:cs="Times New Roman"/>
          <w:color w:val="000000" w:themeColor="text1"/>
          <w:sz w:val="24"/>
          <w:szCs w:val="24"/>
        </w:rPr>
        <w:t xml:space="preserve">Koç Holding </w:t>
      </w:r>
      <w:r w:rsidRPr="000D0490">
        <w:rPr>
          <w:rFonts w:ascii="Times New Roman" w:hAnsi="Times New Roman" w:cs="Times New Roman"/>
          <w:color w:val="000000" w:themeColor="text1"/>
          <w:sz w:val="24"/>
          <w:szCs w:val="24"/>
        </w:rPr>
        <w:t>Etik Hattı’na</w:t>
      </w:r>
      <w:r w:rsidRPr="000D0490">
        <w:rPr>
          <w:rFonts w:ascii="Times New Roman" w:hAnsi="Times New Roman" w:cs="Times New Roman"/>
          <w:color w:val="000000" w:themeColor="text1"/>
          <w:sz w:val="24"/>
          <w:szCs w:val="24"/>
          <w:vertAlign w:val="superscript"/>
        </w:rPr>
        <w:t xml:space="preserve"> </w:t>
      </w:r>
      <w:r w:rsidRPr="000D0490">
        <w:rPr>
          <w:rFonts w:ascii="Times New Roman" w:hAnsi="Times New Roman" w:cs="Times New Roman"/>
          <w:color w:val="000000" w:themeColor="text1"/>
          <w:sz w:val="24"/>
          <w:szCs w:val="24"/>
        </w:rPr>
        <w:t>“koc.com.tr/ihbarbildirim” adresinden bildirimde bulunabilirsiniz.</w:t>
      </w:r>
    </w:p>
    <w:p w14:paraId="07D046A4" w14:textId="19D49038" w:rsidR="000D0490" w:rsidRPr="000D0490" w:rsidRDefault="009E7C6C" w:rsidP="000D049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Düzey</w:t>
      </w:r>
      <w:r w:rsidR="000D0490" w:rsidRPr="00C82D72">
        <w:rPr>
          <w:rFonts w:ascii="Times New Roman" w:hAnsi="Times New Roman" w:cs="Times New Roman"/>
          <w:color w:val="000000" w:themeColor="text1"/>
          <w:sz w:val="24"/>
          <w:szCs w:val="24"/>
        </w:rPr>
        <w:t xml:space="preserve"> çalışanları, işbu Politika ve uygulaması hakkındaki soruları hakkında </w:t>
      </w:r>
      <w:r>
        <w:rPr>
          <w:rFonts w:ascii="Times New Roman" w:hAnsi="Times New Roman" w:cs="Times New Roman"/>
          <w:color w:val="000000" w:themeColor="text1"/>
          <w:sz w:val="24"/>
          <w:szCs w:val="24"/>
        </w:rPr>
        <w:t>Düzey</w:t>
      </w:r>
      <w:r w:rsidR="000D0490" w:rsidRPr="00C82D72">
        <w:rPr>
          <w:rFonts w:ascii="Times New Roman" w:hAnsi="Times New Roman" w:cs="Times New Roman"/>
          <w:color w:val="000000" w:themeColor="text1"/>
          <w:sz w:val="24"/>
          <w:szCs w:val="24"/>
        </w:rPr>
        <w:t xml:space="preserve"> </w:t>
      </w:r>
      <w:r w:rsidR="005C675C">
        <w:rPr>
          <w:rFonts w:ascii="Times New Roman" w:hAnsi="Times New Roman" w:cs="Times New Roman"/>
          <w:color w:val="000000" w:themeColor="text1"/>
          <w:sz w:val="24"/>
          <w:szCs w:val="24"/>
        </w:rPr>
        <w:t xml:space="preserve">Baş </w:t>
      </w:r>
      <w:r w:rsidR="000D0490" w:rsidRPr="00C82D72">
        <w:rPr>
          <w:rFonts w:ascii="Times New Roman" w:hAnsi="Times New Roman" w:cs="Times New Roman"/>
          <w:color w:val="000000" w:themeColor="text1"/>
          <w:sz w:val="24"/>
          <w:szCs w:val="24"/>
        </w:rPr>
        <w:t>Hukuk ve Uyum Müşavirliği’ne danışabilirler. Bu Politika’nın</w:t>
      </w:r>
      <w:r w:rsidR="000D0490" w:rsidRPr="00C82D72" w:rsidDel="00F40E59">
        <w:rPr>
          <w:rFonts w:ascii="Times New Roman" w:hAnsi="Times New Roman" w:cs="Times New Roman"/>
          <w:color w:val="000000" w:themeColor="text1"/>
          <w:sz w:val="24"/>
          <w:szCs w:val="24"/>
        </w:rPr>
        <w:t xml:space="preserve"> </w:t>
      </w:r>
      <w:r w:rsidR="000D0490" w:rsidRPr="00C82D72">
        <w:rPr>
          <w:rFonts w:ascii="Times New Roman" w:hAnsi="Times New Roman" w:cs="Times New Roman"/>
          <w:color w:val="000000" w:themeColor="text1"/>
          <w:sz w:val="24"/>
          <w:szCs w:val="24"/>
        </w:rPr>
        <w:t>bir çalışan tarafından ihlali, işten çıkarılma dahil olmak üzere önemli disiplin cezalarına neden olabilir. Bu Politika’ya uyumlu hareket etmesi beklenen herhangi bir üçüncü şahsın işbu Politika’ya aykırı hareket etmesi halinde, ilgili sözleşmeler feshedilebilir.</w:t>
      </w:r>
    </w:p>
    <w:p w14:paraId="032C5620" w14:textId="7E772ED2" w:rsidR="00B079B9" w:rsidRPr="00914A76" w:rsidRDefault="00B079B9" w:rsidP="00564B47">
      <w:pPr>
        <w:pStyle w:val="Heading1"/>
        <w:numPr>
          <w:ilvl w:val="0"/>
          <w:numId w:val="13"/>
        </w:numPr>
        <w:ind w:left="426" w:hanging="993"/>
        <w:jc w:val="both"/>
        <w:rPr>
          <w:rFonts w:ascii="Times New Roman" w:hAnsi="Times New Roman" w:cs="Times New Roman"/>
          <w:b/>
          <w:color w:val="000000" w:themeColor="text1"/>
          <w:sz w:val="24"/>
          <w:szCs w:val="24"/>
        </w:rPr>
      </w:pPr>
      <w:bookmarkStart w:id="12" w:name="_Toc57798969"/>
      <w:bookmarkStart w:id="13" w:name="_Toc227060414"/>
      <w:bookmarkEnd w:id="11"/>
      <w:r w:rsidRPr="00914A76">
        <w:rPr>
          <w:rFonts w:ascii="Times New Roman" w:hAnsi="Times New Roman" w:cs="Times New Roman"/>
          <w:b/>
          <w:color w:val="000000" w:themeColor="text1"/>
          <w:sz w:val="24"/>
          <w:szCs w:val="24"/>
        </w:rPr>
        <w:t>REVİZYON GEÇMİŞİ</w:t>
      </w:r>
      <w:bookmarkEnd w:id="12"/>
      <w:bookmarkEnd w:id="13"/>
    </w:p>
    <w:p w14:paraId="2D8E8F97" w14:textId="77777777" w:rsidR="0074279C" w:rsidRPr="00914A76" w:rsidRDefault="0074279C" w:rsidP="00564B47">
      <w:pPr>
        <w:jc w:val="both"/>
      </w:pPr>
    </w:p>
    <w:p w14:paraId="09359A70" w14:textId="3A4C4B9C" w:rsidR="008B7AAA" w:rsidRPr="00914A76" w:rsidRDefault="0074279C" w:rsidP="00564B47">
      <w:pPr>
        <w:jc w:val="both"/>
        <w:rPr>
          <w:rFonts w:ascii="Times New Roman" w:hAnsi="Times New Roman" w:cs="Times New Roman"/>
          <w:color w:val="000000" w:themeColor="text1"/>
          <w:sz w:val="24"/>
          <w:szCs w:val="24"/>
        </w:rPr>
      </w:pPr>
      <w:r w:rsidRPr="00914A76">
        <w:rPr>
          <w:rFonts w:ascii="Times New Roman" w:hAnsi="Times New Roman" w:cs="Times New Roman"/>
          <w:color w:val="000000" w:themeColor="text1"/>
          <w:sz w:val="24"/>
          <w:szCs w:val="24"/>
        </w:rPr>
        <w:t xml:space="preserve">İşbu </w:t>
      </w:r>
      <w:r w:rsidRPr="003164F1">
        <w:rPr>
          <w:rFonts w:ascii="Times New Roman" w:hAnsi="Times New Roman" w:cs="Times New Roman"/>
          <w:sz w:val="24"/>
          <w:szCs w:val="24"/>
        </w:rPr>
        <w:t xml:space="preserve">Politika </w:t>
      </w:r>
      <w:r w:rsidR="00E57B90">
        <w:rPr>
          <w:rFonts w:ascii="Times New Roman" w:hAnsi="Times New Roman" w:cs="Times New Roman"/>
          <w:sz w:val="24"/>
          <w:szCs w:val="24"/>
        </w:rPr>
        <w:t>xxxx</w:t>
      </w:r>
      <w:r w:rsidRPr="003164F1">
        <w:rPr>
          <w:rFonts w:ascii="Times New Roman" w:hAnsi="Times New Roman" w:cs="Times New Roman"/>
          <w:sz w:val="24"/>
          <w:szCs w:val="24"/>
        </w:rPr>
        <w:t xml:space="preserve"> tarih</w:t>
      </w:r>
      <w:r w:rsidR="008B7AAA" w:rsidRPr="003164F1">
        <w:rPr>
          <w:rFonts w:ascii="Times New Roman" w:hAnsi="Times New Roman" w:cs="Times New Roman"/>
          <w:sz w:val="24"/>
          <w:szCs w:val="24"/>
        </w:rPr>
        <w:t>li</w:t>
      </w:r>
      <w:r w:rsidRPr="003164F1">
        <w:rPr>
          <w:rFonts w:ascii="Times New Roman" w:hAnsi="Times New Roman" w:cs="Times New Roman"/>
          <w:sz w:val="24"/>
          <w:szCs w:val="24"/>
        </w:rPr>
        <w:t xml:space="preserve"> </w:t>
      </w:r>
      <w:r w:rsidR="008B7AAA" w:rsidRPr="00914A76">
        <w:rPr>
          <w:rFonts w:ascii="Times New Roman" w:hAnsi="Times New Roman" w:cs="Times New Roman"/>
          <w:color w:val="000000" w:themeColor="text1"/>
          <w:sz w:val="24"/>
          <w:szCs w:val="24"/>
        </w:rPr>
        <w:t xml:space="preserve">Yönetim Kurulu Kararı ile </w:t>
      </w:r>
      <w:r w:rsidRPr="00914A76">
        <w:rPr>
          <w:rFonts w:ascii="Times New Roman" w:hAnsi="Times New Roman" w:cs="Times New Roman"/>
          <w:color w:val="000000" w:themeColor="text1"/>
          <w:sz w:val="24"/>
          <w:szCs w:val="24"/>
        </w:rPr>
        <w:t>yürürlüğe girmiş olup Politika</w:t>
      </w:r>
      <w:r w:rsidR="00376CE3">
        <w:rPr>
          <w:rFonts w:ascii="Times New Roman" w:hAnsi="Times New Roman" w:cs="Times New Roman"/>
          <w:color w:val="000000" w:themeColor="text1"/>
          <w:sz w:val="24"/>
          <w:szCs w:val="24"/>
        </w:rPr>
        <w:t>’</w:t>
      </w:r>
      <w:r w:rsidRPr="00914A76">
        <w:rPr>
          <w:rFonts w:ascii="Times New Roman" w:hAnsi="Times New Roman" w:cs="Times New Roman"/>
          <w:color w:val="000000" w:themeColor="text1"/>
          <w:sz w:val="24"/>
          <w:szCs w:val="24"/>
        </w:rPr>
        <w:t xml:space="preserve">nın güncellenmesinden </w:t>
      </w:r>
      <w:r w:rsidR="009E7C6C">
        <w:rPr>
          <w:rFonts w:ascii="Times New Roman" w:hAnsi="Times New Roman" w:cs="Times New Roman"/>
          <w:color w:val="000000" w:themeColor="text1"/>
          <w:sz w:val="24"/>
          <w:szCs w:val="24"/>
        </w:rPr>
        <w:t>Düzey</w:t>
      </w:r>
      <w:r w:rsidR="00654756" w:rsidRPr="00914A76">
        <w:rPr>
          <w:rFonts w:ascii="Times New Roman" w:hAnsi="Times New Roman" w:cs="Times New Roman"/>
          <w:color w:val="000000" w:themeColor="text1"/>
          <w:sz w:val="24"/>
          <w:szCs w:val="24"/>
        </w:rPr>
        <w:t xml:space="preserve"> </w:t>
      </w:r>
      <w:r w:rsidR="005C675C">
        <w:rPr>
          <w:rFonts w:ascii="Times New Roman" w:hAnsi="Times New Roman" w:cs="Times New Roman"/>
          <w:color w:val="000000" w:themeColor="text1"/>
          <w:sz w:val="24"/>
          <w:szCs w:val="24"/>
        </w:rPr>
        <w:t xml:space="preserve">Baş </w:t>
      </w:r>
      <w:r w:rsidR="00654756" w:rsidRPr="00914A76">
        <w:rPr>
          <w:rFonts w:ascii="Times New Roman" w:hAnsi="Times New Roman" w:cs="Times New Roman"/>
          <w:color w:val="000000" w:themeColor="text1"/>
          <w:sz w:val="24"/>
          <w:szCs w:val="24"/>
        </w:rPr>
        <w:t xml:space="preserve">Hukuk ve Uyum </w:t>
      </w:r>
      <w:r w:rsidR="00AF780F" w:rsidRPr="00914A76">
        <w:rPr>
          <w:rFonts w:ascii="Times New Roman" w:hAnsi="Times New Roman" w:cs="Times New Roman"/>
          <w:color w:val="000000" w:themeColor="text1"/>
          <w:sz w:val="24"/>
          <w:szCs w:val="24"/>
        </w:rPr>
        <w:t xml:space="preserve">Müşavirliği </w:t>
      </w:r>
      <w:r w:rsidRPr="00914A76">
        <w:rPr>
          <w:rFonts w:ascii="Times New Roman" w:hAnsi="Times New Roman" w:cs="Times New Roman"/>
          <w:color w:val="000000" w:themeColor="text1"/>
          <w:sz w:val="24"/>
          <w:szCs w:val="24"/>
        </w:rPr>
        <w:t>sorumludur.</w:t>
      </w:r>
    </w:p>
    <w:tbl>
      <w:tblPr>
        <w:tblpPr w:leftFromText="180" w:rightFromText="180" w:vertAnchor="text" w:horzAnchor="margin" w:tblpXSpec="center" w:tblpY="196"/>
        <w:tblW w:w="9067" w:type="dxa"/>
        <w:tblLook w:val="04A0" w:firstRow="1" w:lastRow="0" w:firstColumn="1" w:lastColumn="0" w:noHBand="0" w:noVBand="1"/>
      </w:tblPr>
      <w:tblGrid>
        <w:gridCol w:w="2276"/>
        <w:gridCol w:w="2276"/>
        <w:gridCol w:w="4515"/>
      </w:tblGrid>
      <w:tr w:rsidR="00185F88" w:rsidRPr="0010073B" w14:paraId="16EEDF95" w14:textId="77777777" w:rsidTr="00541FA5">
        <w:trPr>
          <w:trHeight w:val="416"/>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375135A5" w14:textId="77777777" w:rsidR="00185F88" w:rsidRPr="00914A76" w:rsidRDefault="00185F88" w:rsidP="00564B47">
            <w:pPr>
              <w:spacing w:after="0" w:line="240" w:lineRule="auto"/>
              <w:jc w:val="both"/>
              <w:rPr>
                <w:rFonts w:ascii="Calibri" w:eastAsia="Times New Roman" w:hAnsi="Calibri" w:cs="Calibri"/>
                <w:b/>
                <w:bCs/>
                <w:color w:val="000000"/>
                <w:sz w:val="24"/>
                <w:szCs w:val="24"/>
              </w:rPr>
            </w:pPr>
            <w:r w:rsidRPr="00914A76">
              <w:rPr>
                <w:rFonts w:ascii="Calibri" w:eastAsia="Times New Roman" w:hAnsi="Calibri" w:cs="Calibri"/>
                <w:b/>
                <w:bCs/>
                <w:color w:val="000000"/>
                <w:sz w:val="24"/>
                <w:szCs w:val="24"/>
              </w:rPr>
              <w:t>Revizyon</w:t>
            </w:r>
          </w:p>
        </w:tc>
        <w:tc>
          <w:tcPr>
            <w:tcW w:w="2276" w:type="dxa"/>
            <w:tcBorders>
              <w:top w:val="single" w:sz="4" w:space="0" w:color="auto"/>
              <w:left w:val="nil"/>
              <w:bottom w:val="single" w:sz="4" w:space="0" w:color="auto"/>
              <w:right w:val="single" w:sz="4" w:space="0" w:color="auto"/>
            </w:tcBorders>
            <w:noWrap/>
            <w:vAlign w:val="center"/>
            <w:hideMark/>
          </w:tcPr>
          <w:p w14:paraId="4183BDB4" w14:textId="77777777" w:rsidR="00185F88" w:rsidRPr="00914A76" w:rsidRDefault="00185F88" w:rsidP="00564B47">
            <w:pPr>
              <w:spacing w:after="0" w:line="240" w:lineRule="auto"/>
              <w:jc w:val="both"/>
              <w:rPr>
                <w:rFonts w:ascii="Calibri" w:eastAsia="Times New Roman" w:hAnsi="Calibri" w:cs="Calibri"/>
                <w:b/>
                <w:bCs/>
                <w:color w:val="000000"/>
                <w:sz w:val="24"/>
                <w:szCs w:val="24"/>
              </w:rPr>
            </w:pPr>
            <w:r w:rsidRPr="00914A76">
              <w:rPr>
                <w:rFonts w:ascii="Calibri" w:eastAsia="Times New Roman" w:hAnsi="Calibri" w:cs="Calibri"/>
                <w:b/>
                <w:bCs/>
                <w:color w:val="000000"/>
                <w:sz w:val="24"/>
                <w:szCs w:val="24"/>
              </w:rPr>
              <w:t>Tarih</w:t>
            </w:r>
          </w:p>
        </w:tc>
        <w:tc>
          <w:tcPr>
            <w:tcW w:w="4515" w:type="dxa"/>
            <w:tcBorders>
              <w:top w:val="single" w:sz="4" w:space="0" w:color="auto"/>
              <w:left w:val="nil"/>
              <w:bottom w:val="single" w:sz="4" w:space="0" w:color="auto"/>
              <w:right w:val="single" w:sz="4" w:space="0" w:color="auto"/>
            </w:tcBorders>
            <w:noWrap/>
            <w:vAlign w:val="center"/>
            <w:hideMark/>
          </w:tcPr>
          <w:p w14:paraId="76117628" w14:textId="7DFA4F08" w:rsidR="00185F88" w:rsidRPr="0010073B" w:rsidRDefault="0074279C" w:rsidP="00564B47">
            <w:pPr>
              <w:spacing w:after="0" w:line="240" w:lineRule="auto"/>
              <w:jc w:val="both"/>
              <w:rPr>
                <w:rFonts w:ascii="Calibri" w:eastAsia="Times New Roman" w:hAnsi="Calibri" w:cs="Calibri"/>
                <w:b/>
                <w:bCs/>
                <w:color w:val="000000"/>
                <w:sz w:val="24"/>
                <w:szCs w:val="24"/>
              </w:rPr>
            </w:pPr>
            <w:r w:rsidRPr="00914A76">
              <w:rPr>
                <w:rFonts w:ascii="Calibri" w:eastAsia="Times New Roman" w:hAnsi="Calibri" w:cs="Calibri"/>
                <w:b/>
                <w:bCs/>
                <w:color w:val="000000"/>
                <w:sz w:val="24"/>
                <w:szCs w:val="24"/>
              </w:rPr>
              <w:t>Açıklama</w:t>
            </w:r>
          </w:p>
        </w:tc>
      </w:tr>
      <w:tr w:rsidR="00185F88" w:rsidRPr="0010073B" w14:paraId="08D2707C" w14:textId="77777777" w:rsidTr="00E57B90">
        <w:trPr>
          <w:trHeight w:val="593"/>
        </w:trPr>
        <w:tc>
          <w:tcPr>
            <w:tcW w:w="2276" w:type="dxa"/>
            <w:tcBorders>
              <w:top w:val="nil"/>
              <w:left w:val="single" w:sz="4" w:space="0" w:color="auto"/>
              <w:bottom w:val="single" w:sz="4" w:space="0" w:color="auto"/>
              <w:right w:val="single" w:sz="4" w:space="0" w:color="auto"/>
            </w:tcBorders>
            <w:noWrap/>
            <w:vAlign w:val="center"/>
          </w:tcPr>
          <w:p w14:paraId="65042521" w14:textId="03E0CA31" w:rsidR="00185F88" w:rsidRPr="0010073B" w:rsidRDefault="00185F88" w:rsidP="00564B47">
            <w:pPr>
              <w:spacing w:after="0" w:line="240" w:lineRule="auto"/>
              <w:jc w:val="both"/>
              <w:rPr>
                <w:rFonts w:ascii="Calibri" w:eastAsia="Times New Roman" w:hAnsi="Calibri" w:cs="Calibri"/>
                <w:color w:val="000000"/>
                <w:sz w:val="24"/>
                <w:szCs w:val="24"/>
              </w:rPr>
            </w:pPr>
          </w:p>
        </w:tc>
        <w:tc>
          <w:tcPr>
            <w:tcW w:w="2276" w:type="dxa"/>
            <w:tcBorders>
              <w:top w:val="nil"/>
              <w:left w:val="nil"/>
              <w:bottom w:val="single" w:sz="4" w:space="0" w:color="auto"/>
              <w:right w:val="single" w:sz="4" w:space="0" w:color="auto"/>
            </w:tcBorders>
            <w:noWrap/>
            <w:vAlign w:val="center"/>
          </w:tcPr>
          <w:p w14:paraId="6B114032" w14:textId="70478C5D" w:rsidR="00185F88" w:rsidRPr="0010073B" w:rsidRDefault="00185F88" w:rsidP="00564B47">
            <w:pPr>
              <w:spacing w:after="0" w:line="240" w:lineRule="auto"/>
              <w:jc w:val="both"/>
              <w:rPr>
                <w:rFonts w:ascii="Calibri" w:eastAsia="Times New Roman" w:hAnsi="Calibri" w:cs="Calibri"/>
                <w:color w:val="000000"/>
                <w:sz w:val="24"/>
                <w:szCs w:val="24"/>
              </w:rPr>
            </w:pPr>
          </w:p>
        </w:tc>
        <w:tc>
          <w:tcPr>
            <w:tcW w:w="4515" w:type="dxa"/>
            <w:tcBorders>
              <w:top w:val="nil"/>
              <w:left w:val="nil"/>
              <w:bottom w:val="single" w:sz="4" w:space="0" w:color="auto"/>
              <w:right w:val="single" w:sz="4" w:space="0" w:color="auto"/>
            </w:tcBorders>
            <w:noWrap/>
            <w:vAlign w:val="center"/>
          </w:tcPr>
          <w:p w14:paraId="0FD8BCDF" w14:textId="17DF658D" w:rsidR="00185F88" w:rsidRPr="0010073B" w:rsidRDefault="00185F88" w:rsidP="00701D80">
            <w:pPr>
              <w:spacing w:after="0" w:line="240" w:lineRule="auto"/>
              <w:jc w:val="both"/>
              <w:rPr>
                <w:rFonts w:ascii="Calibri" w:eastAsia="Times New Roman" w:hAnsi="Calibri" w:cs="Calibri"/>
                <w:color w:val="000000"/>
                <w:sz w:val="24"/>
                <w:szCs w:val="24"/>
              </w:rPr>
            </w:pPr>
          </w:p>
        </w:tc>
      </w:tr>
    </w:tbl>
    <w:p w14:paraId="0C3204BD" w14:textId="77777777" w:rsidR="00B079B9" w:rsidRPr="00B079B9" w:rsidRDefault="00B079B9" w:rsidP="00564B47">
      <w:pPr>
        <w:spacing w:before="130" w:after="130" w:line="240" w:lineRule="auto"/>
        <w:jc w:val="both"/>
        <w:rPr>
          <w:rFonts w:ascii="Times New Roman" w:eastAsia="Times New Roman" w:hAnsi="Times New Roman" w:cs="Times New Roman"/>
          <w:sz w:val="24"/>
          <w:szCs w:val="24"/>
        </w:rPr>
      </w:pPr>
      <w:r w:rsidRPr="00B079B9">
        <w:rPr>
          <w:rFonts w:ascii="Times New Roman" w:eastAsia="Times New Roman" w:hAnsi="Times New Roman" w:cs="Times New Roman"/>
          <w:sz w:val="24"/>
          <w:szCs w:val="24"/>
        </w:rPr>
        <w:t xml:space="preserve"> </w:t>
      </w:r>
      <w:r w:rsidRPr="00B079B9">
        <w:rPr>
          <w:rFonts w:ascii="Times New Roman" w:eastAsia="Times New Roman" w:hAnsi="Times New Roman" w:cs="Times New Roman"/>
          <w:sz w:val="24"/>
          <w:szCs w:val="24"/>
        </w:rPr>
        <w:tab/>
        <w:t xml:space="preserve"> </w:t>
      </w:r>
      <w:r w:rsidRPr="00B079B9">
        <w:rPr>
          <w:rFonts w:ascii="Times New Roman" w:eastAsia="Times New Roman" w:hAnsi="Times New Roman" w:cs="Times New Roman"/>
          <w:sz w:val="24"/>
          <w:szCs w:val="24"/>
        </w:rPr>
        <w:tab/>
        <w:t xml:space="preserve"> </w:t>
      </w:r>
    </w:p>
    <w:p w14:paraId="75EC8945" w14:textId="77777777" w:rsidR="00C32D06" w:rsidRDefault="00C32D06" w:rsidP="00564B47">
      <w:pPr>
        <w:spacing w:before="130" w:after="130" w:line="240" w:lineRule="auto"/>
        <w:jc w:val="both"/>
      </w:pPr>
    </w:p>
    <w:sectPr w:rsidR="00C32D0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FC05" w14:textId="77777777" w:rsidR="00520304" w:rsidRDefault="00520304" w:rsidP="00685F82">
      <w:pPr>
        <w:spacing w:after="0" w:line="240" w:lineRule="auto"/>
      </w:pPr>
      <w:r>
        <w:separator/>
      </w:r>
    </w:p>
  </w:endnote>
  <w:endnote w:type="continuationSeparator" w:id="0">
    <w:p w14:paraId="48B10A24" w14:textId="77777777" w:rsidR="00520304" w:rsidRDefault="00520304" w:rsidP="0068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F4AF2" w14:textId="77777777" w:rsidR="00EB55CB" w:rsidRDefault="00EB5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7376" w14:textId="77777777" w:rsidR="00EB55CB" w:rsidRDefault="00EB55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6231" w14:textId="77777777" w:rsidR="00EB55CB" w:rsidRDefault="00EB5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4687E" w14:textId="77777777" w:rsidR="00520304" w:rsidRDefault="00520304" w:rsidP="00685F82">
      <w:pPr>
        <w:spacing w:after="0" w:line="240" w:lineRule="auto"/>
      </w:pPr>
      <w:r>
        <w:separator/>
      </w:r>
    </w:p>
  </w:footnote>
  <w:footnote w:type="continuationSeparator" w:id="0">
    <w:p w14:paraId="71CB2C11" w14:textId="77777777" w:rsidR="00520304" w:rsidRDefault="00520304" w:rsidP="00685F82">
      <w:pPr>
        <w:spacing w:after="0" w:line="240" w:lineRule="auto"/>
      </w:pPr>
      <w:r>
        <w:continuationSeparator/>
      </w:r>
    </w:p>
  </w:footnote>
  <w:footnote w:id="1">
    <w:p w14:paraId="226E305E" w14:textId="62D987DA" w:rsidR="00BA1118" w:rsidRPr="00BE5F76" w:rsidRDefault="00BA1118" w:rsidP="00BE5F76">
      <w:pPr>
        <w:pStyle w:val="FootnoteText"/>
        <w:jc w:val="both"/>
        <w:rPr>
          <w:rFonts w:ascii="Times New Roman" w:hAnsi="Times New Roman" w:cs="Times New Roman"/>
        </w:rPr>
      </w:pPr>
      <w:r w:rsidRPr="00BE5F76">
        <w:rPr>
          <w:rStyle w:val="FootnoteReference"/>
          <w:rFonts w:ascii="Times New Roman" w:hAnsi="Times New Roman" w:cs="Times New Roman"/>
        </w:rPr>
        <w:footnoteRef/>
      </w:r>
      <w:r w:rsidRPr="00BE5F76">
        <w:rPr>
          <w:rFonts w:ascii="Times New Roman" w:hAnsi="Times New Roman" w:cs="Times New Roman"/>
        </w:rPr>
        <w:t xml:space="preserve"> Diğer ilgili politikalar için lütfen ayrıca </w:t>
      </w:r>
      <w:r w:rsidR="009F2EA9" w:rsidRPr="00BE5F76">
        <w:rPr>
          <w:rFonts w:ascii="Times New Roman" w:hAnsi="Times New Roman" w:cs="Times New Roman"/>
        </w:rPr>
        <w:t>Düzey</w:t>
      </w:r>
      <w:r w:rsidRPr="00BE5F76">
        <w:rPr>
          <w:rFonts w:ascii="Times New Roman" w:hAnsi="Times New Roman" w:cs="Times New Roman"/>
        </w:rPr>
        <w:t xml:space="preserve"> Hediye ve Ağırlama Politikası ile </w:t>
      </w:r>
      <w:r w:rsidR="009F2EA9" w:rsidRPr="00BE5F76">
        <w:rPr>
          <w:rFonts w:ascii="Times New Roman" w:hAnsi="Times New Roman" w:cs="Times New Roman"/>
        </w:rPr>
        <w:t>Düzey</w:t>
      </w:r>
      <w:r w:rsidRPr="00BE5F76">
        <w:rPr>
          <w:rFonts w:ascii="Times New Roman" w:hAnsi="Times New Roman" w:cs="Times New Roman"/>
        </w:rPr>
        <w:t xml:space="preserve"> Bağış ve Sponsorluk Politikası'na bakınız.</w:t>
      </w:r>
    </w:p>
  </w:footnote>
  <w:footnote w:id="2">
    <w:p w14:paraId="49976FA6" w14:textId="77777777" w:rsidR="0032644D" w:rsidRPr="00EF688A" w:rsidRDefault="0032644D" w:rsidP="0032644D">
      <w:pPr>
        <w:rPr>
          <w:rFonts w:ascii="Times New Roman" w:hAnsi="Times New Roman" w:cs="Times New Roman"/>
          <w:sz w:val="20"/>
          <w:szCs w:val="20"/>
        </w:rPr>
      </w:pPr>
      <w:r w:rsidRPr="00EF688A">
        <w:rPr>
          <w:rStyle w:val="FootnoteReference"/>
          <w:rFonts w:ascii="Times New Roman" w:hAnsi="Times New Roman" w:cs="Times New Roman"/>
        </w:rPr>
        <w:footnoteRef/>
      </w:r>
      <w:r w:rsidRPr="00EF688A">
        <w:rPr>
          <w:rFonts w:ascii="Times New Roman" w:hAnsi="Times New Roman" w:cs="Times New Roman"/>
        </w:rPr>
        <w:t xml:space="preserve"> </w:t>
      </w:r>
      <w:r w:rsidRPr="00EF688A">
        <w:rPr>
          <w:rFonts w:ascii="Times New Roman" w:hAnsi="Times New Roman" w:cs="Times New Roman"/>
          <w:sz w:val="20"/>
          <w:szCs w:val="20"/>
        </w:rPr>
        <w:t>https://www.fatf-gafi.org/documents/documents/peps-r12-r22.html</w:t>
      </w:r>
    </w:p>
    <w:p w14:paraId="51A2FE02" w14:textId="77777777" w:rsidR="0032644D" w:rsidRDefault="0032644D" w:rsidP="0032644D">
      <w:pPr>
        <w:pStyle w:val="FootnoteText"/>
      </w:pPr>
    </w:p>
  </w:footnote>
  <w:footnote w:id="3">
    <w:p w14:paraId="11C638C2" w14:textId="7225F5B1" w:rsidR="000A0E07" w:rsidRPr="00FF4C6D" w:rsidRDefault="000A0E07">
      <w:pPr>
        <w:pStyle w:val="FootnoteText"/>
        <w:rPr>
          <w:rFonts w:ascii="Times New Roman" w:hAnsi="Times New Roman" w:cs="Times New Roman"/>
        </w:rPr>
      </w:pPr>
      <w:r w:rsidRPr="00FF4C6D">
        <w:rPr>
          <w:rStyle w:val="FootnoteReference"/>
          <w:rFonts w:ascii="Times New Roman" w:hAnsi="Times New Roman" w:cs="Times New Roman"/>
        </w:rPr>
        <w:footnoteRef/>
      </w:r>
      <w:r w:rsidRPr="00FF4C6D">
        <w:rPr>
          <w:rFonts w:ascii="Times New Roman" w:hAnsi="Times New Roman" w:cs="Times New Roman"/>
        </w:rPr>
        <w:t xml:space="preserve"> </w:t>
      </w:r>
      <w:r w:rsidRPr="00FF4C6D">
        <w:rPr>
          <w:rFonts w:ascii="Times New Roman" w:hAnsi="Times New Roman" w:cs="Times New Roman"/>
        </w:rPr>
        <w:t>Detaylar için Çalışma Hayatı Politikası’na bakınız.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14BA" w14:textId="3BBCF6E9" w:rsidR="00EB55CB" w:rsidRDefault="00EB5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FFAB" w14:textId="5B591FC9" w:rsidR="00EB55CB" w:rsidRDefault="00EB5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4740" w14:textId="3B6C1060" w:rsidR="00EB55CB" w:rsidRDefault="00EB5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D09"/>
    <w:multiLevelType w:val="hybridMultilevel"/>
    <w:tmpl w:val="45DC9E8E"/>
    <w:lvl w:ilvl="0" w:tplc="041F0001">
      <w:start w:val="1"/>
      <w:numFmt w:val="bullet"/>
      <w:lvlText w:val=""/>
      <w:lvlJc w:val="left"/>
      <w:pPr>
        <w:ind w:left="1140" w:hanging="360"/>
      </w:pPr>
      <w:rPr>
        <w:rFonts w:ascii="Symbol" w:hAnsi="Symbol" w:hint="default"/>
      </w:rPr>
    </w:lvl>
    <w:lvl w:ilvl="1" w:tplc="041F0003" w:tentative="1">
      <w:start w:val="1"/>
      <w:numFmt w:val="bullet"/>
      <w:lvlText w:val="o"/>
      <w:lvlJc w:val="left"/>
      <w:pPr>
        <w:ind w:left="1860" w:hanging="360"/>
      </w:pPr>
      <w:rPr>
        <w:rFonts w:ascii="Courier New" w:hAnsi="Courier New" w:cs="Courier New" w:hint="default"/>
      </w:rPr>
    </w:lvl>
    <w:lvl w:ilvl="2" w:tplc="041F0005" w:tentative="1">
      <w:start w:val="1"/>
      <w:numFmt w:val="bullet"/>
      <w:lvlText w:val=""/>
      <w:lvlJc w:val="left"/>
      <w:pPr>
        <w:ind w:left="2580" w:hanging="360"/>
      </w:pPr>
      <w:rPr>
        <w:rFonts w:ascii="Wingdings" w:hAnsi="Wingdings" w:hint="default"/>
      </w:rPr>
    </w:lvl>
    <w:lvl w:ilvl="3" w:tplc="041F0001" w:tentative="1">
      <w:start w:val="1"/>
      <w:numFmt w:val="bullet"/>
      <w:lvlText w:val=""/>
      <w:lvlJc w:val="left"/>
      <w:pPr>
        <w:ind w:left="3300" w:hanging="360"/>
      </w:pPr>
      <w:rPr>
        <w:rFonts w:ascii="Symbol" w:hAnsi="Symbol" w:hint="default"/>
      </w:rPr>
    </w:lvl>
    <w:lvl w:ilvl="4" w:tplc="041F0003" w:tentative="1">
      <w:start w:val="1"/>
      <w:numFmt w:val="bullet"/>
      <w:lvlText w:val="o"/>
      <w:lvlJc w:val="left"/>
      <w:pPr>
        <w:ind w:left="4020" w:hanging="360"/>
      </w:pPr>
      <w:rPr>
        <w:rFonts w:ascii="Courier New" w:hAnsi="Courier New" w:cs="Courier New" w:hint="default"/>
      </w:rPr>
    </w:lvl>
    <w:lvl w:ilvl="5" w:tplc="041F0005" w:tentative="1">
      <w:start w:val="1"/>
      <w:numFmt w:val="bullet"/>
      <w:lvlText w:val=""/>
      <w:lvlJc w:val="left"/>
      <w:pPr>
        <w:ind w:left="4740" w:hanging="360"/>
      </w:pPr>
      <w:rPr>
        <w:rFonts w:ascii="Wingdings" w:hAnsi="Wingdings" w:hint="default"/>
      </w:rPr>
    </w:lvl>
    <w:lvl w:ilvl="6" w:tplc="041F0001" w:tentative="1">
      <w:start w:val="1"/>
      <w:numFmt w:val="bullet"/>
      <w:lvlText w:val=""/>
      <w:lvlJc w:val="left"/>
      <w:pPr>
        <w:ind w:left="5460" w:hanging="360"/>
      </w:pPr>
      <w:rPr>
        <w:rFonts w:ascii="Symbol" w:hAnsi="Symbol" w:hint="default"/>
      </w:rPr>
    </w:lvl>
    <w:lvl w:ilvl="7" w:tplc="041F0003" w:tentative="1">
      <w:start w:val="1"/>
      <w:numFmt w:val="bullet"/>
      <w:lvlText w:val="o"/>
      <w:lvlJc w:val="left"/>
      <w:pPr>
        <w:ind w:left="6180" w:hanging="360"/>
      </w:pPr>
      <w:rPr>
        <w:rFonts w:ascii="Courier New" w:hAnsi="Courier New" w:cs="Courier New" w:hint="default"/>
      </w:rPr>
    </w:lvl>
    <w:lvl w:ilvl="8" w:tplc="041F0005" w:tentative="1">
      <w:start w:val="1"/>
      <w:numFmt w:val="bullet"/>
      <w:lvlText w:val=""/>
      <w:lvlJc w:val="left"/>
      <w:pPr>
        <w:ind w:left="6900" w:hanging="360"/>
      </w:pPr>
      <w:rPr>
        <w:rFonts w:ascii="Wingdings" w:hAnsi="Wingdings" w:hint="default"/>
      </w:rPr>
    </w:lvl>
  </w:abstractNum>
  <w:abstractNum w:abstractNumId="1" w15:restartNumberingAfterBreak="0">
    <w:nsid w:val="06DA15B3"/>
    <w:multiLevelType w:val="hybridMultilevel"/>
    <w:tmpl w:val="4D68FE7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B437CD"/>
    <w:multiLevelType w:val="hybridMultilevel"/>
    <w:tmpl w:val="C7221452"/>
    <w:lvl w:ilvl="0" w:tplc="041F000D">
      <w:start w:val="1"/>
      <w:numFmt w:val="bullet"/>
      <w:lvlText w:val=""/>
      <w:lvlJc w:val="left"/>
      <w:pPr>
        <w:ind w:left="1335" w:hanging="360"/>
      </w:pPr>
      <w:rPr>
        <w:rFonts w:ascii="Wingdings" w:hAnsi="Wingdings" w:hint="default"/>
      </w:rPr>
    </w:lvl>
    <w:lvl w:ilvl="1" w:tplc="041F0003" w:tentative="1">
      <w:start w:val="1"/>
      <w:numFmt w:val="bullet"/>
      <w:lvlText w:val="o"/>
      <w:lvlJc w:val="left"/>
      <w:pPr>
        <w:ind w:left="2055" w:hanging="360"/>
      </w:pPr>
      <w:rPr>
        <w:rFonts w:ascii="Courier New" w:hAnsi="Courier New" w:cs="Courier New" w:hint="default"/>
      </w:rPr>
    </w:lvl>
    <w:lvl w:ilvl="2" w:tplc="041F0005" w:tentative="1">
      <w:start w:val="1"/>
      <w:numFmt w:val="bullet"/>
      <w:lvlText w:val=""/>
      <w:lvlJc w:val="left"/>
      <w:pPr>
        <w:ind w:left="2775" w:hanging="360"/>
      </w:pPr>
      <w:rPr>
        <w:rFonts w:ascii="Wingdings" w:hAnsi="Wingdings" w:hint="default"/>
      </w:rPr>
    </w:lvl>
    <w:lvl w:ilvl="3" w:tplc="041F0001" w:tentative="1">
      <w:start w:val="1"/>
      <w:numFmt w:val="bullet"/>
      <w:lvlText w:val=""/>
      <w:lvlJc w:val="left"/>
      <w:pPr>
        <w:ind w:left="3495" w:hanging="360"/>
      </w:pPr>
      <w:rPr>
        <w:rFonts w:ascii="Symbol" w:hAnsi="Symbol" w:hint="default"/>
      </w:rPr>
    </w:lvl>
    <w:lvl w:ilvl="4" w:tplc="041F0003" w:tentative="1">
      <w:start w:val="1"/>
      <w:numFmt w:val="bullet"/>
      <w:lvlText w:val="o"/>
      <w:lvlJc w:val="left"/>
      <w:pPr>
        <w:ind w:left="4215" w:hanging="360"/>
      </w:pPr>
      <w:rPr>
        <w:rFonts w:ascii="Courier New" w:hAnsi="Courier New" w:cs="Courier New" w:hint="default"/>
      </w:rPr>
    </w:lvl>
    <w:lvl w:ilvl="5" w:tplc="041F0005" w:tentative="1">
      <w:start w:val="1"/>
      <w:numFmt w:val="bullet"/>
      <w:lvlText w:val=""/>
      <w:lvlJc w:val="left"/>
      <w:pPr>
        <w:ind w:left="4935" w:hanging="360"/>
      </w:pPr>
      <w:rPr>
        <w:rFonts w:ascii="Wingdings" w:hAnsi="Wingdings" w:hint="default"/>
      </w:rPr>
    </w:lvl>
    <w:lvl w:ilvl="6" w:tplc="041F0001" w:tentative="1">
      <w:start w:val="1"/>
      <w:numFmt w:val="bullet"/>
      <w:lvlText w:val=""/>
      <w:lvlJc w:val="left"/>
      <w:pPr>
        <w:ind w:left="5655" w:hanging="360"/>
      </w:pPr>
      <w:rPr>
        <w:rFonts w:ascii="Symbol" w:hAnsi="Symbol" w:hint="default"/>
      </w:rPr>
    </w:lvl>
    <w:lvl w:ilvl="7" w:tplc="041F0003" w:tentative="1">
      <w:start w:val="1"/>
      <w:numFmt w:val="bullet"/>
      <w:lvlText w:val="o"/>
      <w:lvlJc w:val="left"/>
      <w:pPr>
        <w:ind w:left="6375" w:hanging="360"/>
      </w:pPr>
      <w:rPr>
        <w:rFonts w:ascii="Courier New" w:hAnsi="Courier New" w:cs="Courier New" w:hint="default"/>
      </w:rPr>
    </w:lvl>
    <w:lvl w:ilvl="8" w:tplc="041F0005" w:tentative="1">
      <w:start w:val="1"/>
      <w:numFmt w:val="bullet"/>
      <w:lvlText w:val=""/>
      <w:lvlJc w:val="left"/>
      <w:pPr>
        <w:ind w:left="7095" w:hanging="360"/>
      </w:pPr>
      <w:rPr>
        <w:rFonts w:ascii="Wingdings" w:hAnsi="Wingdings" w:hint="default"/>
      </w:rPr>
    </w:lvl>
  </w:abstractNum>
  <w:abstractNum w:abstractNumId="3" w15:restartNumberingAfterBreak="0">
    <w:nsid w:val="0BDC3325"/>
    <w:multiLevelType w:val="hybridMultilevel"/>
    <w:tmpl w:val="809A2920"/>
    <w:lvl w:ilvl="0" w:tplc="D69A65E0">
      <w:start w:val="1"/>
      <w:numFmt w:val="bullet"/>
      <w:lvlText w:val="—"/>
      <w:lvlJc w:val="left"/>
      <w:pPr>
        <w:ind w:left="1635" w:hanging="360"/>
      </w:pPr>
      <w:rPr>
        <w:rFonts w:ascii="Arial" w:hAnsi="Arial" w:cs="Arial" w:hint="default"/>
        <w:color w:val="auto"/>
        <w:sz w:val="24"/>
      </w:rPr>
    </w:lvl>
    <w:lvl w:ilvl="1" w:tplc="041F0003" w:tentative="1">
      <w:start w:val="1"/>
      <w:numFmt w:val="bullet"/>
      <w:lvlText w:val="o"/>
      <w:lvlJc w:val="left"/>
      <w:pPr>
        <w:ind w:left="2355" w:hanging="360"/>
      </w:pPr>
      <w:rPr>
        <w:rFonts w:ascii="Courier New" w:hAnsi="Courier New" w:cs="Courier New" w:hint="default"/>
      </w:rPr>
    </w:lvl>
    <w:lvl w:ilvl="2" w:tplc="041F0005" w:tentative="1">
      <w:start w:val="1"/>
      <w:numFmt w:val="bullet"/>
      <w:lvlText w:val=""/>
      <w:lvlJc w:val="left"/>
      <w:pPr>
        <w:ind w:left="3075" w:hanging="360"/>
      </w:pPr>
      <w:rPr>
        <w:rFonts w:ascii="Wingdings" w:hAnsi="Wingdings" w:hint="default"/>
      </w:rPr>
    </w:lvl>
    <w:lvl w:ilvl="3" w:tplc="041F0001" w:tentative="1">
      <w:start w:val="1"/>
      <w:numFmt w:val="bullet"/>
      <w:lvlText w:val=""/>
      <w:lvlJc w:val="left"/>
      <w:pPr>
        <w:ind w:left="3795" w:hanging="360"/>
      </w:pPr>
      <w:rPr>
        <w:rFonts w:ascii="Symbol" w:hAnsi="Symbol" w:hint="default"/>
      </w:rPr>
    </w:lvl>
    <w:lvl w:ilvl="4" w:tplc="041F0003" w:tentative="1">
      <w:start w:val="1"/>
      <w:numFmt w:val="bullet"/>
      <w:lvlText w:val="o"/>
      <w:lvlJc w:val="left"/>
      <w:pPr>
        <w:ind w:left="4515" w:hanging="360"/>
      </w:pPr>
      <w:rPr>
        <w:rFonts w:ascii="Courier New" w:hAnsi="Courier New" w:cs="Courier New" w:hint="default"/>
      </w:rPr>
    </w:lvl>
    <w:lvl w:ilvl="5" w:tplc="041F0005" w:tentative="1">
      <w:start w:val="1"/>
      <w:numFmt w:val="bullet"/>
      <w:lvlText w:val=""/>
      <w:lvlJc w:val="left"/>
      <w:pPr>
        <w:ind w:left="5235" w:hanging="360"/>
      </w:pPr>
      <w:rPr>
        <w:rFonts w:ascii="Wingdings" w:hAnsi="Wingdings" w:hint="default"/>
      </w:rPr>
    </w:lvl>
    <w:lvl w:ilvl="6" w:tplc="041F0001" w:tentative="1">
      <w:start w:val="1"/>
      <w:numFmt w:val="bullet"/>
      <w:lvlText w:val=""/>
      <w:lvlJc w:val="left"/>
      <w:pPr>
        <w:ind w:left="5955" w:hanging="360"/>
      </w:pPr>
      <w:rPr>
        <w:rFonts w:ascii="Symbol" w:hAnsi="Symbol" w:hint="default"/>
      </w:rPr>
    </w:lvl>
    <w:lvl w:ilvl="7" w:tplc="041F0003" w:tentative="1">
      <w:start w:val="1"/>
      <w:numFmt w:val="bullet"/>
      <w:lvlText w:val="o"/>
      <w:lvlJc w:val="left"/>
      <w:pPr>
        <w:ind w:left="6675" w:hanging="360"/>
      </w:pPr>
      <w:rPr>
        <w:rFonts w:ascii="Courier New" w:hAnsi="Courier New" w:cs="Courier New" w:hint="default"/>
      </w:rPr>
    </w:lvl>
    <w:lvl w:ilvl="8" w:tplc="041F0005" w:tentative="1">
      <w:start w:val="1"/>
      <w:numFmt w:val="bullet"/>
      <w:lvlText w:val=""/>
      <w:lvlJc w:val="left"/>
      <w:pPr>
        <w:ind w:left="7395" w:hanging="360"/>
      </w:pPr>
      <w:rPr>
        <w:rFonts w:ascii="Wingdings" w:hAnsi="Wingdings" w:hint="default"/>
      </w:rPr>
    </w:lvl>
  </w:abstractNum>
  <w:abstractNum w:abstractNumId="4" w15:restartNumberingAfterBreak="0">
    <w:nsid w:val="236F0135"/>
    <w:multiLevelType w:val="hybridMultilevel"/>
    <w:tmpl w:val="B706193A"/>
    <w:lvl w:ilvl="0" w:tplc="DFD45928">
      <w:start w:val="5"/>
      <w:numFmt w:val="decimal"/>
      <w:lvlText w:val="%1"/>
      <w:lvlJc w:val="left"/>
      <w:pPr>
        <w:ind w:left="1424" w:hanging="360"/>
      </w:pPr>
      <w:rPr>
        <w:rFonts w:hint="default"/>
      </w:rPr>
    </w:lvl>
    <w:lvl w:ilvl="1" w:tplc="041F0019" w:tentative="1">
      <w:start w:val="1"/>
      <w:numFmt w:val="lowerLetter"/>
      <w:lvlText w:val="%2."/>
      <w:lvlJc w:val="left"/>
      <w:pPr>
        <w:ind w:left="2144" w:hanging="360"/>
      </w:pPr>
    </w:lvl>
    <w:lvl w:ilvl="2" w:tplc="041F001B" w:tentative="1">
      <w:start w:val="1"/>
      <w:numFmt w:val="lowerRoman"/>
      <w:lvlText w:val="%3."/>
      <w:lvlJc w:val="right"/>
      <w:pPr>
        <w:ind w:left="2864" w:hanging="180"/>
      </w:pPr>
    </w:lvl>
    <w:lvl w:ilvl="3" w:tplc="041F000F" w:tentative="1">
      <w:start w:val="1"/>
      <w:numFmt w:val="decimal"/>
      <w:lvlText w:val="%4."/>
      <w:lvlJc w:val="left"/>
      <w:pPr>
        <w:ind w:left="3584" w:hanging="360"/>
      </w:pPr>
    </w:lvl>
    <w:lvl w:ilvl="4" w:tplc="041F0019" w:tentative="1">
      <w:start w:val="1"/>
      <w:numFmt w:val="lowerLetter"/>
      <w:lvlText w:val="%5."/>
      <w:lvlJc w:val="left"/>
      <w:pPr>
        <w:ind w:left="4304" w:hanging="360"/>
      </w:pPr>
    </w:lvl>
    <w:lvl w:ilvl="5" w:tplc="041F001B" w:tentative="1">
      <w:start w:val="1"/>
      <w:numFmt w:val="lowerRoman"/>
      <w:lvlText w:val="%6."/>
      <w:lvlJc w:val="right"/>
      <w:pPr>
        <w:ind w:left="5024" w:hanging="180"/>
      </w:pPr>
    </w:lvl>
    <w:lvl w:ilvl="6" w:tplc="041F000F" w:tentative="1">
      <w:start w:val="1"/>
      <w:numFmt w:val="decimal"/>
      <w:lvlText w:val="%7."/>
      <w:lvlJc w:val="left"/>
      <w:pPr>
        <w:ind w:left="5744" w:hanging="360"/>
      </w:pPr>
    </w:lvl>
    <w:lvl w:ilvl="7" w:tplc="041F0019" w:tentative="1">
      <w:start w:val="1"/>
      <w:numFmt w:val="lowerLetter"/>
      <w:lvlText w:val="%8."/>
      <w:lvlJc w:val="left"/>
      <w:pPr>
        <w:ind w:left="6464" w:hanging="360"/>
      </w:pPr>
    </w:lvl>
    <w:lvl w:ilvl="8" w:tplc="041F001B" w:tentative="1">
      <w:start w:val="1"/>
      <w:numFmt w:val="lowerRoman"/>
      <w:lvlText w:val="%9."/>
      <w:lvlJc w:val="right"/>
      <w:pPr>
        <w:ind w:left="7184" w:hanging="180"/>
      </w:pPr>
    </w:lvl>
  </w:abstractNum>
  <w:abstractNum w:abstractNumId="5" w15:restartNumberingAfterBreak="0">
    <w:nsid w:val="23EB1CC0"/>
    <w:multiLevelType w:val="multilevel"/>
    <w:tmpl w:val="94563F2A"/>
    <w:lvl w:ilvl="0">
      <w:start w:val="1"/>
      <w:numFmt w:val="decimal"/>
      <w:lvlText w:val="%1"/>
      <w:lvlJc w:val="left"/>
      <w:pPr>
        <w:ind w:left="1064" w:hanging="360"/>
      </w:pPr>
      <w:rPr>
        <w:rFonts w:ascii="Times New Roman" w:hAnsi="Times New Roman" w:cs="Times New Roman" w:hint="default"/>
        <w:b/>
        <w:color w:val="auto"/>
        <w:sz w:val="24"/>
      </w:rPr>
    </w:lvl>
    <w:lvl w:ilvl="1">
      <w:start w:val="1"/>
      <w:numFmt w:val="decimal"/>
      <w:isLgl/>
      <w:lvlText w:val="%1.%2."/>
      <w:lvlJc w:val="left"/>
      <w:pPr>
        <w:ind w:left="1064" w:hanging="36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424" w:hanging="720"/>
      </w:pPr>
      <w:rPr>
        <w:rFonts w:hint="default"/>
      </w:rPr>
    </w:lvl>
    <w:lvl w:ilvl="4">
      <w:start w:val="1"/>
      <w:numFmt w:val="decimal"/>
      <w:isLgl/>
      <w:lvlText w:val="%1.%2.%3.%4.%5."/>
      <w:lvlJc w:val="left"/>
      <w:pPr>
        <w:ind w:left="1784" w:hanging="1080"/>
      </w:pPr>
      <w:rPr>
        <w:rFonts w:hint="default"/>
      </w:rPr>
    </w:lvl>
    <w:lvl w:ilvl="5">
      <w:start w:val="1"/>
      <w:numFmt w:val="decimal"/>
      <w:isLgl/>
      <w:lvlText w:val="%1.%2.%3.%4.%5.%6."/>
      <w:lvlJc w:val="left"/>
      <w:pPr>
        <w:ind w:left="1784" w:hanging="1080"/>
      </w:pPr>
      <w:rPr>
        <w:rFonts w:hint="default"/>
      </w:rPr>
    </w:lvl>
    <w:lvl w:ilvl="6">
      <w:start w:val="1"/>
      <w:numFmt w:val="decimal"/>
      <w:isLgl/>
      <w:lvlText w:val="%1.%2.%3.%4.%5.%6.%7."/>
      <w:lvlJc w:val="left"/>
      <w:pPr>
        <w:ind w:left="2144" w:hanging="1440"/>
      </w:pPr>
      <w:rPr>
        <w:rFonts w:hint="default"/>
      </w:rPr>
    </w:lvl>
    <w:lvl w:ilvl="7">
      <w:start w:val="1"/>
      <w:numFmt w:val="decimal"/>
      <w:isLgl/>
      <w:lvlText w:val="%1.%2.%3.%4.%5.%6.%7.%8."/>
      <w:lvlJc w:val="left"/>
      <w:pPr>
        <w:ind w:left="2144" w:hanging="1440"/>
      </w:pPr>
      <w:rPr>
        <w:rFonts w:hint="default"/>
      </w:rPr>
    </w:lvl>
    <w:lvl w:ilvl="8">
      <w:start w:val="1"/>
      <w:numFmt w:val="decimal"/>
      <w:isLgl/>
      <w:lvlText w:val="%1.%2.%3.%4.%5.%6.%7.%8.%9."/>
      <w:lvlJc w:val="left"/>
      <w:pPr>
        <w:ind w:left="2504" w:hanging="1800"/>
      </w:pPr>
      <w:rPr>
        <w:rFonts w:hint="default"/>
      </w:rPr>
    </w:lvl>
  </w:abstractNum>
  <w:abstractNum w:abstractNumId="6" w15:restartNumberingAfterBreak="0">
    <w:nsid w:val="2C1026C1"/>
    <w:multiLevelType w:val="hybridMultilevel"/>
    <w:tmpl w:val="F68C0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2936CB3"/>
    <w:multiLevelType w:val="multilevel"/>
    <w:tmpl w:val="9F3E79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84A20E6"/>
    <w:multiLevelType w:val="singleLevel"/>
    <w:tmpl w:val="CE0AF2E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 w15:restartNumberingAfterBreak="0">
    <w:nsid w:val="3F346DBB"/>
    <w:multiLevelType w:val="singleLevel"/>
    <w:tmpl w:val="9610689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0" w15:restartNumberingAfterBreak="0">
    <w:nsid w:val="42F62351"/>
    <w:multiLevelType w:val="hybridMultilevel"/>
    <w:tmpl w:val="4046280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36D00DB"/>
    <w:multiLevelType w:val="singleLevel"/>
    <w:tmpl w:val="CA10455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 w15:restartNumberingAfterBreak="0">
    <w:nsid w:val="442879A9"/>
    <w:multiLevelType w:val="hybridMultilevel"/>
    <w:tmpl w:val="2EA0FB2C"/>
    <w:lvl w:ilvl="0" w:tplc="D69A65E0">
      <w:start w:val="1"/>
      <w:numFmt w:val="bullet"/>
      <w:lvlText w:val="—"/>
      <w:lvlJc w:val="left"/>
      <w:pPr>
        <w:ind w:left="2332" w:hanging="360"/>
      </w:pPr>
      <w:rPr>
        <w:rFonts w:ascii="Arial" w:hAnsi="Arial" w:cs="Arial" w:hint="default"/>
        <w:color w:val="auto"/>
        <w:sz w:val="24"/>
      </w:rPr>
    </w:lvl>
    <w:lvl w:ilvl="1" w:tplc="041F0003" w:tentative="1">
      <w:start w:val="1"/>
      <w:numFmt w:val="bullet"/>
      <w:lvlText w:val="o"/>
      <w:lvlJc w:val="left"/>
      <w:pPr>
        <w:ind w:left="3052" w:hanging="360"/>
      </w:pPr>
      <w:rPr>
        <w:rFonts w:ascii="Courier New" w:hAnsi="Courier New" w:cs="Courier New" w:hint="default"/>
      </w:rPr>
    </w:lvl>
    <w:lvl w:ilvl="2" w:tplc="041F0005" w:tentative="1">
      <w:start w:val="1"/>
      <w:numFmt w:val="bullet"/>
      <w:lvlText w:val=""/>
      <w:lvlJc w:val="left"/>
      <w:pPr>
        <w:ind w:left="3772" w:hanging="360"/>
      </w:pPr>
      <w:rPr>
        <w:rFonts w:ascii="Wingdings" w:hAnsi="Wingdings" w:hint="default"/>
      </w:rPr>
    </w:lvl>
    <w:lvl w:ilvl="3" w:tplc="041F0001" w:tentative="1">
      <w:start w:val="1"/>
      <w:numFmt w:val="bullet"/>
      <w:lvlText w:val=""/>
      <w:lvlJc w:val="left"/>
      <w:pPr>
        <w:ind w:left="4492" w:hanging="360"/>
      </w:pPr>
      <w:rPr>
        <w:rFonts w:ascii="Symbol" w:hAnsi="Symbol" w:hint="default"/>
      </w:rPr>
    </w:lvl>
    <w:lvl w:ilvl="4" w:tplc="041F0003" w:tentative="1">
      <w:start w:val="1"/>
      <w:numFmt w:val="bullet"/>
      <w:lvlText w:val="o"/>
      <w:lvlJc w:val="left"/>
      <w:pPr>
        <w:ind w:left="5212" w:hanging="360"/>
      </w:pPr>
      <w:rPr>
        <w:rFonts w:ascii="Courier New" w:hAnsi="Courier New" w:cs="Courier New" w:hint="default"/>
      </w:rPr>
    </w:lvl>
    <w:lvl w:ilvl="5" w:tplc="041F0005" w:tentative="1">
      <w:start w:val="1"/>
      <w:numFmt w:val="bullet"/>
      <w:lvlText w:val=""/>
      <w:lvlJc w:val="left"/>
      <w:pPr>
        <w:ind w:left="5932" w:hanging="360"/>
      </w:pPr>
      <w:rPr>
        <w:rFonts w:ascii="Wingdings" w:hAnsi="Wingdings" w:hint="default"/>
      </w:rPr>
    </w:lvl>
    <w:lvl w:ilvl="6" w:tplc="041F0001" w:tentative="1">
      <w:start w:val="1"/>
      <w:numFmt w:val="bullet"/>
      <w:lvlText w:val=""/>
      <w:lvlJc w:val="left"/>
      <w:pPr>
        <w:ind w:left="6652" w:hanging="360"/>
      </w:pPr>
      <w:rPr>
        <w:rFonts w:ascii="Symbol" w:hAnsi="Symbol" w:hint="default"/>
      </w:rPr>
    </w:lvl>
    <w:lvl w:ilvl="7" w:tplc="041F0003" w:tentative="1">
      <w:start w:val="1"/>
      <w:numFmt w:val="bullet"/>
      <w:lvlText w:val="o"/>
      <w:lvlJc w:val="left"/>
      <w:pPr>
        <w:ind w:left="7372" w:hanging="360"/>
      </w:pPr>
      <w:rPr>
        <w:rFonts w:ascii="Courier New" w:hAnsi="Courier New" w:cs="Courier New" w:hint="default"/>
      </w:rPr>
    </w:lvl>
    <w:lvl w:ilvl="8" w:tplc="041F0005" w:tentative="1">
      <w:start w:val="1"/>
      <w:numFmt w:val="bullet"/>
      <w:lvlText w:val=""/>
      <w:lvlJc w:val="left"/>
      <w:pPr>
        <w:ind w:left="8092" w:hanging="360"/>
      </w:pPr>
      <w:rPr>
        <w:rFonts w:ascii="Wingdings" w:hAnsi="Wingdings" w:hint="default"/>
      </w:rPr>
    </w:lvl>
  </w:abstractNum>
  <w:abstractNum w:abstractNumId="13" w15:restartNumberingAfterBreak="0">
    <w:nsid w:val="477C1E37"/>
    <w:multiLevelType w:val="hybridMultilevel"/>
    <w:tmpl w:val="DD8A8B66"/>
    <w:lvl w:ilvl="0" w:tplc="E116B31C">
      <w:numFmt w:val="bullet"/>
      <w:lvlText w:val=""/>
      <w:lvlJc w:val="left"/>
      <w:pPr>
        <w:ind w:left="720" w:hanging="360"/>
      </w:pPr>
      <w:rPr>
        <w:rFonts w:ascii="Wingdings" w:eastAsiaTheme="minorHAnsi" w:hAnsi="Wingding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DD643FF"/>
    <w:multiLevelType w:val="singleLevel"/>
    <w:tmpl w:val="D69A65E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15:restartNumberingAfterBreak="0">
    <w:nsid w:val="5E1D36B7"/>
    <w:multiLevelType w:val="multilevel"/>
    <w:tmpl w:val="272081E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6" w15:restartNumberingAfterBreak="0">
    <w:nsid w:val="68EF7417"/>
    <w:multiLevelType w:val="singleLevel"/>
    <w:tmpl w:val="40F0C4D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7" w15:restartNumberingAfterBreak="0">
    <w:nsid w:val="6A7C5FF8"/>
    <w:multiLevelType w:val="hybridMultilevel"/>
    <w:tmpl w:val="6A2454FE"/>
    <w:lvl w:ilvl="0" w:tplc="447A5AF2">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8" w15:restartNumberingAfterBreak="0">
    <w:nsid w:val="73EF6719"/>
    <w:multiLevelType w:val="hybridMultilevel"/>
    <w:tmpl w:val="03BA307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num w:numId="1" w16cid:durableId="806094596">
    <w:abstractNumId w:val="15"/>
  </w:num>
  <w:num w:numId="2" w16cid:durableId="1116365087">
    <w:abstractNumId w:val="0"/>
  </w:num>
  <w:num w:numId="3" w16cid:durableId="2035030405">
    <w:abstractNumId w:val="10"/>
  </w:num>
  <w:num w:numId="4" w16cid:durableId="929434435">
    <w:abstractNumId w:val="6"/>
  </w:num>
  <w:num w:numId="5" w16cid:durableId="237636289">
    <w:abstractNumId w:val="18"/>
  </w:num>
  <w:num w:numId="6" w16cid:durableId="346519243">
    <w:abstractNumId w:val="2"/>
  </w:num>
  <w:num w:numId="7" w16cid:durableId="1958484070">
    <w:abstractNumId w:val="1"/>
  </w:num>
  <w:num w:numId="8" w16cid:durableId="289750175">
    <w:abstractNumId w:val="17"/>
  </w:num>
  <w:num w:numId="9" w16cid:durableId="2048407337">
    <w:abstractNumId w:val="14"/>
  </w:num>
  <w:num w:numId="10" w16cid:durableId="118308057">
    <w:abstractNumId w:val="11"/>
  </w:num>
  <w:num w:numId="11" w16cid:durableId="132213399">
    <w:abstractNumId w:val="9"/>
  </w:num>
  <w:num w:numId="12" w16cid:durableId="458686859">
    <w:abstractNumId w:val="5"/>
  </w:num>
  <w:num w:numId="13" w16cid:durableId="2137064105">
    <w:abstractNumId w:val="4"/>
  </w:num>
  <w:num w:numId="14" w16cid:durableId="1884056434">
    <w:abstractNumId w:val="12"/>
  </w:num>
  <w:num w:numId="15" w16cid:durableId="651177073">
    <w:abstractNumId w:val="3"/>
  </w:num>
  <w:num w:numId="16" w16cid:durableId="1782602386">
    <w:abstractNumId w:val="16"/>
  </w:num>
  <w:num w:numId="17" w16cid:durableId="1425609095">
    <w:abstractNumId w:val="8"/>
  </w:num>
  <w:num w:numId="18" w16cid:durableId="1571767691">
    <w:abstractNumId w:val="13"/>
  </w:num>
  <w:num w:numId="19" w16cid:durableId="4239620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D06"/>
    <w:rsid w:val="00001FF0"/>
    <w:rsid w:val="00017553"/>
    <w:rsid w:val="000219E9"/>
    <w:rsid w:val="00023EC0"/>
    <w:rsid w:val="00031DC1"/>
    <w:rsid w:val="0003498A"/>
    <w:rsid w:val="00034C1C"/>
    <w:rsid w:val="00035738"/>
    <w:rsid w:val="00035B90"/>
    <w:rsid w:val="0003785F"/>
    <w:rsid w:val="00043944"/>
    <w:rsid w:val="000458BF"/>
    <w:rsid w:val="00045B28"/>
    <w:rsid w:val="00047B43"/>
    <w:rsid w:val="0005335E"/>
    <w:rsid w:val="00053B5E"/>
    <w:rsid w:val="00055DE7"/>
    <w:rsid w:val="00060E75"/>
    <w:rsid w:val="00062868"/>
    <w:rsid w:val="00063B0C"/>
    <w:rsid w:val="00063E16"/>
    <w:rsid w:val="000714CE"/>
    <w:rsid w:val="00072128"/>
    <w:rsid w:val="00072F1B"/>
    <w:rsid w:val="000763AA"/>
    <w:rsid w:val="0008079F"/>
    <w:rsid w:val="00082FAC"/>
    <w:rsid w:val="0008575F"/>
    <w:rsid w:val="00094941"/>
    <w:rsid w:val="00095884"/>
    <w:rsid w:val="00095E3A"/>
    <w:rsid w:val="00096D94"/>
    <w:rsid w:val="000A0E07"/>
    <w:rsid w:val="000A20E9"/>
    <w:rsid w:val="000A368D"/>
    <w:rsid w:val="000A4151"/>
    <w:rsid w:val="000A735E"/>
    <w:rsid w:val="000B141E"/>
    <w:rsid w:val="000B20ED"/>
    <w:rsid w:val="000C0151"/>
    <w:rsid w:val="000C3717"/>
    <w:rsid w:val="000C74FD"/>
    <w:rsid w:val="000D0016"/>
    <w:rsid w:val="000D0490"/>
    <w:rsid w:val="000D07C7"/>
    <w:rsid w:val="000E1B57"/>
    <w:rsid w:val="000E3E35"/>
    <w:rsid w:val="000E6C46"/>
    <w:rsid w:val="000E70F6"/>
    <w:rsid w:val="001175A3"/>
    <w:rsid w:val="00120678"/>
    <w:rsid w:val="001219D8"/>
    <w:rsid w:val="0012569E"/>
    <w:rsid w:val="00125DB4"/>
    <w:rsid w:val="00126C1B"/>
    <w:rsid w:val="00132935"/>
    <w:rsid w:val="001333CB"/>
    <w:rsid w:val="001417B1"/>
    <w:rsid w:val="00142408"/>
    <w:rsid w:val="00142689"/>
    <w:rsid w:val="0014321B"/>
    <w:rsid w:val="00143793"/>
    <w:rsid w:val="00143B41"/>
    <w:rsid w:val="00146B4F"/>
    <w:rsid w:val="0015041C"/>
    <w:rsid w:val="0015142F"/>
    <w:rsid w:val="0015479B"/>
    <w:rsid w:val="00155523"/>
    <w:rsid w:val="001606C9"/>
    <w:rsid w:val="00170E6B"/>
    <w:rsid w:val="001741DE"/>
    <w:rsid w:val="00175292"/>
    <w:rsid w:val="00176AC5"/>
    <w:rsid w:val="00181AF5"/>
    <w:rsid w:val="00183D4A"/>
    <w:rsid w:val="00185F88"/>
    <w:rsid w:val="00196C79"/>
    <w:rsid w:val="001A182D"/>
    <w:rsid w:val="001A247D"/>
    <w:rsid w:val="001A3436"/>
    <w:rsid w:val="001A434A"/>
    <w:rsid w:val="001A49DE"/>
    <w:rsid w:val="001A524C"/>
    <w:rsid w:val="001A5F0E"/>
    <w:rsid w:val="001A6D59"/>
    <w:rsid w:val="001B05E8"/>
    <w:rsid w:val="001B0683"/>
    <w:rsid w:val="001B30F2"/>
    <w:rsid w:val="001B465D"/>
    <w:rsid w:val="001B46E4"/>
    <w:rsid w:val="001B5379"/>
    <w:rsid w:val="001B566A"/>
    <w:rsid w:val="001B7873"/>
    <w:rsid w:val="001C566B"/>
    <w:rsid w:val="001D203E"/>
    <w:rsid w:val="001D295A"/>
    <w:rsid w:val="001D35B8"/>
    <w:rsid w:val="001E0952"/>
    <w:rsid w:val="001E169A"/>
    <w:rsid w:val="001E3A64"/>
    <w:rsid w:val="001E78A4"/>
    <w:rsid w:val="001F1F1E"/>
    <w:rsid w:val="001F3F6E"/>
    <w:rsid w:val="001F454A"/>
    <w:rsid w:val="001F6312"/>
    <w:rsid w:val="001F75CD"/>
    <w:rsid w:val="00201B6B"/>
    <w:rsid w:val="002023C5"/>
    <w:rsid w:val="0020541E"/>
    <w:rsid w:val="00207FEC"/>
    <w:rsid w:val="002126BC"/>
    <w:rsid w:val="00212D7B"/>
    <w:rsid w:val="00214674"/>
    <w:rsid w:val="002150AA"/>
    <w:rsid w:val="00215C47"/>
    <w:rsid w:val="00216E64"/>
    <w:rsid w:val="00220D28"/>
    <w:rsid w:val="00221F06"/>
    <w:rsid w:val="00223FA9"/>
    <w:rsid w:val="00224ED2"/>
    <w:rsid w:val="00226132"/>
    <w:rsid w:val="00226BF2"/>
    <w:rsid w:val="002277F2"/>
    <w:rsid w:val="002333FE"/>
    <w:rsid w:val="002357A6"/>
    <w:rsid w:val="00241499"/>
    <w:rsid w:val="002434E6"/>
    <w:rsid w:val="00244665"/>
    <w:rsid w:val="00246C36"/>
    <w:rsid w:val="00247BEC"/>
    <w:rsid w:val="00247D60"/>
    <w:rsid w:val="002521A3"/>
    <w:rsid w:val="00252259"/>
    <w:rsid w:val="0025585A"/>
    <w:rsid w:val="002572CE"/>
    <w:rsid w:val="00262DCD"/>
    <w:rsid w:val="002651A2"/>
    <w:rsid w:val="002658FA"/>
    <w:rsid w:val="00270448"/>
    <w:rsid w:val="00273A11"/>
    <w:rsid w:val="002745BF"/>
    <w:rsid w:val="00275988"/>
    <w:rsid w:val="00276199"/>
    <w:rsid w:val="00276D9D"/>
    <w:rsid w:val="00283AF3"/>
    <w:rsid w:val="00286FE7"/>
    <w:rsid w:val="00287F74"/>
    <w:rsid w:val="00290E6F"/>
    <w:rsid w:val="00290FF3"/>
    <w:rsid w:val="002915B7"/>
    <w:rsid w:val="00292586"/>
    <w:rsid w:val="0029583C"/>
    <w:rsid w:val="0029622A"/>
    <w:rsid w:val="002A106F"/>
    <w:rsid w:val="002A1FC2"/>
    <w:rsid w:val="002A32F6"/>
    <w:rsid w:val="002A5731"/>
    <w:rsid w:val="002B2892"/>
    <w:rsid w:val="002B76AA"/>
    <w:rsid w:val="002C09B9"/>
    <w:rsid w:val="002C1095"/>
    <w:rsid w:val="002C178D"/>
    <w:rsid w:val="002C421F"/>
    <w:rsid w:val="002C5D2C"/>
    <w:rsid w:val="002C6A46"/>
    <w:rsid w:val="002C6D0B"/>
    <w:rsid w:val="002D6D31"/>
    <w:rsid w:val="002D6D40"/>
    <w:rsid w:val="002E218D"/>
    <w:rsid w:val="002E24BE"/>
    <w:rsid w:val="002E550A"/>
    <w:rsid w:val="002E5771"/>
    <w:rsid w:val="002E5BAC"/>
    <w:rsid w:val="002E6828"/>
    <w:rsid w:val="002F1760"/>
    <w:rsid w:val="002F328F"/>
    <w:rsid w:val="002F733E"/>
    <w:rsid w:val="002F7703"/>
    <w:rsid w:val="00301518"/>
    <w:rsid w:val="00301930"/>
    <w:rsid w:val="00301C22"/>
    <w:rsid w:val="0030253C"/>
    <w:rsid w:val="003028FB"/>
    <w:rsid w:val="0031073F"/>
    <w:rsid w:val="00311597"/>
    <w:rsid w:val="00312A40"/>
    <w:rsid w:val="003154F3"/>
    <w:rsid w:val="003162C7"/>
    <w:rsid w:val="003164F1"/>
    <w:rsid w:val="003220CF"/>
    <w:rsid w:val="00322F73"/>
    <w:rsid w:val="003234BF"/>
    <w:rsid w:val="00324A62"/>
    <w:rsid w:val="0032644D"/>
    <w:rsid w:val="00326D9A"/>
    <w:rsid w:val="00327774"/>
    <w:rsid w:val="003306DF"/>
    <w:rsid w:val="003309E1"/>
    <w:rsid w:val="0033279B"/>
    <w:rsid w:val="00334725"/>
    <w:rsid w:val="003352F2"/>
    <w:rsid w:val="00336C39"/>
    <w:rsid w:val="00337528"/>
    <w:rsid w:val="00340A1C"/>
    <w:rsid w:val="00340DE9"/>
    <w:rsid w:val="003422B6"/>
    <w:rsid w:val="003431EB"/>
    <w:rsid w:val="00343548"/>
    <w:rsid w:val="00344BF0"/>
    <w:rsid w:val="00345E30"/>
    <w:rsid w:val="003468BE"/>
    <w:rsid w:val="00352C8B"/>
    <w:rsid w:val="0035530E"/>
    <w:rsid w:val="0035590B"/>
    <w:rsid w:val="00360C9C"/>
    <w:rsid w:val="003636B0"/>
    <w:rsid w:val="00365E73"/>
    <w:rsid w:val="00366CA7"/>
    <w:rsid w:val="00366F24"/>
    <w:rsid w:val="00371DC9"/>
    <w:rsid w:val="00374446"/>
    <w:rsid w:val="00374740"/>
    <w:rsid w:val="003757FB"/>
    <w:rsid w:val="0037613D"/>
    <w:rsid w:val="003764D5"/>
    <w:rsid w:val="0037699D"/>
    <w:rsid w:val="00376CE3"/>
    <w:rsid w:val="00377CC5"/>
    <w:rsid w:val="0038124A"/>
    <w:rsid w:val="00382CC7"/>
    <w:rsid w:val="00385056"/>
    <w:rsid w:val="00386FBB"/>
    <w:rsid w:val="003879AB"/>
    <w:rsid w:val="0039032E"/>
    <w:rsid w:val="00390A0C"/>
    <w:rsid w:val="003917A0"/>
    <w:rsid w:val="00392030"/>
    <w:rsid w:val="00392D74"/>
    <w:rsid w:val="003936AD"/>
    <w:rsid w:val="00395557"/>
    <w:rsid w:val="0039559D"/>
    <w:rsid w:val="00397980"/>
    <w:rsid w:val="003A20AE"/>
    <w:rsid w:val="003A38A1"/>
    <w:rsid w:val="003A4194"/>
    <w:rsid w:val="003A4DEB"/>
    <w:rsid w:val="003A61BC"/>
    <w:rsid w:val="003B0534"/>
    <w:rsid w:val="003C00E7"/>
    <w:rsid w:val="003C0F32"/>
    <w:rsid w:val="003C13FF"/>
    <w:rsid w:val="003C18AB"/>
    <w:rsid w:val="003C1C7C"/>
    <w:rsid w:val="003C1FE2"/>
    <w:rsid w:val="003C41A9"/>
    <w:rsid w:val="003D0E86"/>
    <w:rsid w:val="003D2C5E"/>
    <w:rsid w:val="003E0736"/>
    <w:rsid w:val="003E0B90"/>
    <w:rsid w:val="003E10D1"/>
    <w:rsid w:val="003E29DE"/>
    <w:rsid w:val="003E2AC3"/>
    <w:rsid w:val="003E5444"/>
    <w:rsid w:val="003F0E6F"/>
    <w:rsid w:val="003F1588"/>
    <w:rsid w:val="003F1D1F"/>
    <w:rsid w:val="003F4959"/>
    <w:rsid w:val="00401D28"/>
    <w:rsid w:val="0040696E"/>
    <w:rsid w:val="00406C43"/>
    <w:rsid w:val="00415090"/>
    <w:rsid w:val="00415B94"/>
    <w:rsid w:val="004175DA"/>
    <w:rsid w:val="0041772B"/>
    <w:rsid w:val="00423217"/>
    <w:rsid w:val="0043068B"/>
    <w:rsid w:val="00432D7F"/>
    <w:rsid w:val="0043418C"/>
    <w:rsid w:val="00434D11"/>
    <w:rsid w:val="004402F5"/>
    <w:rsid w:val="004403DF"/>
    <w:rsid w:val="004429E3"/>
    <w:rsid w:val="004500F3"/>
    <w:rsid w:val="00450180"/>
    <w:rsid w:val="004538DC"/>
    <w:rsid w:val="00454BC9"/>
    <w:rsid w:val="004556A4"/>
    <w:rsid w:val="0046124E"/>
    <w:rsid w:val="004613CD"/>
    <w:rsid w:val="00461690"/>
    <w:rsid w:val="00462F94"/>
    <w:rsid w:val="004633EA"/>
    <w:rsid w:val="00463883"/>
    <w:rsid w:val="00466BCF"/>
    <w:rsid w:val="004743EF"/>
    <w:rsid w:val="00476A95"/>
    <w:rsid w:val="004832F4"/>
    <w:rsid w:val="004859A0"/>
    <w:rsid w:val="00491C0E"/>
    <w:rsid w:val="00491EDD"/>
    <w:rsid w:val="00494314"/>
    <w:rsid w:val="0049575A"/>
    <w:rsid w:val="004A7D0F"/>
    <w:rsid w:val="004B211C"/>
    <w:rsid w:val="004B2509"/>
    <w:rsid w:val="004B26CD"/>
    <w:rsid w:val="004B3F2E"/>
    <w:rsid w:val="004B4987"/>
    <w:rsid w:val="004B7407"/>
    <w:rsid w:val="004C0AC5"/>
    <w:rsid w:val="004C1D0F"/>
    <w:rsid w:val="004C27A7"/>
    <w:rsid w:val="004C3A1D"/>
    <w:rsid w:val="004C50F1"/>
    <w:rsid w:val="004C5B6D"/>
    <w:rsid w:val="004C6EDA"/>
    <w:rsid w:val="004C7C9E"/>
    <w:rsid w:val="004D6920"/>
    <w:rsid w:val="004D7A59"/>
    <w:rsid w:val="004E01A0"/>
    <w:rsid w:val="004E284B"/>
    <w:rsid w:val="004E3A9D"/>
    <w:rsid w:val="004E58D1"/>
    <w:rsid w:val="004E7413"/>
    <w:rsid w:val="004F1899"/>
    <w:rsid w:val="004F4551"/>
    <w:rsid w:val="004F4BC3"/>
    <w:rsid w:val="004F5F54"/>
    <w:rsid w:val="004F6526"/>
    <w:rsid w:val="004F781C"/>
    <w:rsid w:val="0050353A"/>
    <w:rsid w:val="00504D25"/>
    <w:rsid w:val="00510E84"/>
    <w:rsid w:val="00511474"/>
    <w:rsid w:val="0051496C"/>
    <w:rsid w:val="00516A53"/>
    <w:rsid w:val="00520304"/>
    <w:rsid w:val="005217A6"/>
    <w:rsid w:val="00523E7B"/>
    <w:rsid w:val="00524C55"/>
    <w:rsid w:val="00530048"/>
    <w:rsid w:val="005311CA"/>
    <w:rsid w:val="005313A7"/>
    <w:rsid w:val="005313EA"/>
    <w:rsid w:val="00533C3A"/>
    <w:rsid w:val="00541FA5"/>
    <w:rsid w:val="00543B22"/>
    <w:rsid w:val="00546A00"/>
    <w:rsid w:val="00547965"/>
    <w:rsid w:val="00550D72"/>
    <w:rsid w:val="00556AA2"/>
    <w:rsid w:val="00557F3C"/>
    <w:rsid w:val="005613F8"/>
    <w:rsid w:val="00564B47"/>
    <w:rsid w:val="00567552"/>
    <w:rsid w:val="005748AD"/>
    <w:rsid w:val="00585DA8"/>
    <w:rsid w:val="00586F21"/>
    <w:rsid w:val="00587008"/>
    <w:rsid w:val="00591BE6"/>
    <w:rsid w:val="00595F10"/>
    <w:rsid w:val="0059619F"/>
    <w:rsid w:val="0059790E"/>
    <w:rsid w:val="005A0774"/>
    <w:rsid w:val="005A1E19"/>
    <w:rsid w:val="005A4245"/>
    <w:rsid w:val="005A76E0"/>
    <w:rsid w:val="005B2D70"/>
    <w:rsid w:val="005B2D87"/>
    <w:rsid w:val="005B2E7D"/>
    <w:rsid w:val="005B41D0"/>
    <w:rsid w:val="005C14C4"/>
    <w:rsid w:val="005C44CB"/>
    <w:rsid w:val="005C48EC"/>
    <w:rsid w:val="005C675C"/>
    <w:rsid w:val="005C7546"/>
    <w:rsid w:val="005D0785"/>
    <w:rsid w:val="005D0D4F"/>
    <w:rsid w:val="005D2318"/>
    <w:rsid w:val="005D42A6"/>
    <w:rsid w:val="005D4AC6"/>
    <w:rsid w:val="005D74B0"/>
    <w:rsid w:val="005E7236"/>
    <w:rsid w:val="005F0E5F"/>
    <w:rsid w:val="005F131E"/>
    <w:rsid w:val="005F2D09"/>
    <w:rsid w:val="005F7926"/>
    <w:rsid w:val="006015C6"/>
    <w:rsid w:val="00601DD0"/>
    <w:rsid w:val="0060447C"/>
    <w:rsid w:val="00611622"/>
    <w:rsid w:val="00613356"/>
    <w:rsid w:val="00614AFA"/>
    <w:rsid w:val="00615424"/>
    <w:rsid w:val="00623F90"/>
    <w:rsid w:val="006268E8"/>
    <w:rsid w:val="00627137"/>
    <w:rsid w:val="006338EE"/>
    <w:rsid w:val="006368EB"/>
    <w:rsid w:val="0063750D"/>
    <w:rsid w:val="00637618"/>
    <w:rsid w:val="00641FF7"/>
    <w:rsid w:val="0064407D"/>
    <w:rsid w:val="00652E11"/>
    <w:rsid w:val="00654756"/>
    <w:rsid w:val="00661F97"/>
    <w:rsid w:val="0066652C"/>
    <w:rsid w:val="00666737"/>
    <w:rsid w:val="00673482"/>
    <w:rsid w:val="006754E9"/>
    <w:rsid w:val="00675BC4"/>
    <w:rsid w:val="00681DDA"/>
    <w:rsid w:val="00685206"/>
    <w:rsid w:val="00685F82"/>
    <w:rsid w:val="006876E2"/>
    <w:rsid w:val="006907DC"/>
    <w:rsid w:val="00692F41"/>
    <w:rsid w:val="00695892"/>
    <w:rsid w:val="00696F70"/>
    <w:rsid w:val="006A39A1"/>
    <w:rsid w:val="006A6D36"/>
    <w:rsid w:val="006A6FF3"/>
    <w:rsid w:val="006B0E45"/>
    <w:rsid w:val="006B43C7"/>
    <w:rsid w:val="006C00C7"/>
    <w:rsid w:val="006C1E09"/>
    <w:rsid w:val="006C1F19"/>
    <w:rsid w:val="006C3B66"/>
    <w:rsid w:val="006C6028"/>
    <w:rsid w:val="006D1220"/>
    <w:rsid w:val="006D2DFA"/>
    <w:rsid w:val="006D3A72"/>
    <w:rsid w:val="006D4C8C"/>
    <w:rsid w:val="006D4F49"/>
    <w:rsid w:val="006D4FEC"/>
    <w:rsid w:val="006D5699"/>
    <w:rsid w:val="006E257D"/>
    <w:rsid w:val="006E2CF9"/>
    <w:rsid w:val="006E5A9D"/>
    <w:rsid w:val="006F0088"/>
    <w:rsid w:val="006F0717"/>
    <w:rsid w:val="006F1AD7"/>
    <w:rsid w:val="0070035E"/>
    <w:rsid w:val="0070063D"/>
    <w:rsid w:val="007008A9"/>
    <w:rsid w:val="00701AB9"/>
    <w:rsid w:val="00701D80"/>
    <w:rsid w:val="0070336F"/>
    <w:rsid w:val="00704058"/>
    <w:rsid w:val="00704E89"/>
    <w:rsid w:val="007133F2"/>
    <w:rsid w:val="0071732C"/>
    <w:rsid w:val="007201AD"/>
    <w:rsid w:val="00720DA8"/>
    <w:rsid w:val="00726399"/>
    <w:rsid w:val="007302C9"/>
    <w:rsid w:val="00733383"/>
    <w:rsid w:val="0073342C"/>
    <w:rsid w:val="007367F7"/>
    <w:rsid w:val="00741B65"/>
    <w:rsid w:val="0074279C"/>
    <w:rsid w:val="0074556F"/>
    <w:rsid w:val="00750A68"/>
    <w:rsid w:val="00751ACA"/>
    <w:rsid w:val="00751BB9"/>
    <w:rsid w:val="00754C4F"/>
    <w:rsid w:val="00756421"/>
    <w:rsid w:val="0075772B"/>
    <w:rsid w:val="007600D8"/>
    <w:rsid w:val="007658E2"/>
    <w:rsid w:val="00766C0F"/>
    <w:rsid w:val="00767F78"/>
    <w:rsid w:val="00771D2C"/>
    <w:rsid w:val="007824B4"/>
    <w:rsid w:val="007863A9"/>
    <w:rsid w:val="00791A6E"/>
    <w:rsid w:val="00793566"/>
    <w:rsid w:val="007947B1"/>
    <w:rsid w:val="00794921"/>
    <w:rsid w:val="00794D8C"/>
    <w:rsid w:val="00795269"/>
    <w:rsid w:val="00795B4B"/>
    <w:rsid w:val="00796291"/>
    <w:rsid w:val="00796F13"/>
    <w:rsid w:val="007A0CC9"/>
    <w:rsid w:val="007A0FBD"/>
    <w:rsid w:val="007A3B28"/>
    <w:rsid w:val="007A602C"/>
    <w:rsid w:val="007A60E1"/>
    <w:rsid w:val="007B584A"/>
    <w:rsid w:val="007B5E62"/>
    <w:rsid w:val="007B7057"/>
    <w:rsid w:val="007C1BB1"/>
    <w:rsid w:val="007C7240"/>
    <w:rsid w:val="007D0A27"/>
    <w:rsid w:val="007D1CB9"/>
    <w:rsid w:val="007D1E3B"/>
    <w:rsid w:val="007D26A0"/>
    <w:rsid w:val="007D27CF"/>
    <w:rsid w:val="007D5411"/>
    <w:rsid w:val="007D6606"/>
    <w:rsid w:val="007D7ACF"/>
    <w:rsid w:val="007E1D94"/>
    <w:rsid w:val="007E405C"/>
    <w:rsid w:val="007F300F"/>
    <w:rsid w:val="007F6E9C"/>
    <w:rsid w:val="007F790B"/>
    <w:rsid w:val="00801D46"/>
    <w:rsid w:val="008048EC"/>
    <w:rsid w:val="00811A4D"/>
    <w:rsid w:val="00811BBC"/>
    <w:rsid w:val="00811CF4"/>
    <w:rsid w:val="00815733"/>
    <w:rsid w:val="0081635E"/>
    <w:rsid w:val="00817ED6"/>
    <w:rsid w:val="008216B9"/>
    <w:rsid w:val="00831C48"/>
    <w:rsid w:val="00832D06"/>
    <w:rsid w:val="0083633C"/>
    <w:rsid w:val="0083692E"/>
    <w:rsid w:val="008374A5"/>
    <w:rsid w:val="00841B2D"/>
    <w:rsid w:val="008435D7"/>
    <w:rsid w:val="008440D2"/>
    <w:rsid w:val="008454EF"/>
    <w:rsid w:val="00846B6B"/>
    <w:rsid w:val="00851638"/>
    <w:rsid w:val="0085173F"/>
    <w:rsid w:val="00865341"/>
    <w:rsid w:val="0086798E"/>
    <w:rsid w:val="0087099C"/>
    <w:rsid w:val="008718E3"/>
    <w:rsid w:val="0087234C"/>
    <w:rsid w:val="00881149"/>
    <w:rsid w:val="008815FE"/>
    <w:rsid w:val="00881FF2"/>
    <w:rsid w:val="0088231F"/>
    <w:rsid w:val="00885C0D"/>
    <w:rsid w:val="00890C79"/>
    <w:rsid w:val="00891FAA"/>
    <w:rsid w:val="00892378"/>
    <w:rsid w:val="00894CE2"/>
    <w:rsid w:val="00897C83"/>
    <w:rsid w:val="008A0B2C"/>
    <w:rsid w:val="008A3518"/>
    <w:rsid w:val="008A3F8A"/>
    <w:rsid w:val="008B4395"/>
    <w:rsid w:val="008B5A89"/>
    <w:rsid w:val="008B602B"/>
    <w:rsid w:val="008B7AAA"/>
    <w:rsid w:val="008C5B28"/>
    <w:rsid w:val="008D0629"/>
    <w:rsid w:val="008D0AA7"/>
    <w:rsid w:val="008D152F"/>
    <w:rsid w:val="008D3A44"/>
    <w:rsid w:val="008D7B8E"/>
    <w:rsid w:val="008E10C3"/>
    <w:rsid w:val="008E279A"/>
    <w:rsid w:val="008E481D"/>
    <w:rsid w:val="008E4EDB"/>
    <w:rsid w:val="008E5D7C"/>
    <w:rsid w:val="008E6D77"/>
    <w:rsid w:val="008F030D"/>
    <w:rsid w:val="008F3AB1"/>
    <w:rsid w:val="008F418C"/>
    <w:rsid w:val="008F7582"/>
    <w:rsid w:val="00902827"/>
    <w:rsid w:val="00904EE2"/>
    <w:rsid w:val="00905885"/>
    <w:rsid w:val="00906366"/>
    <w:rsid w:val="00906F6C"/>
    <w:rsid w:val="009129B8"/>
    <w:rsid w:val="00912D49"/>
    <w:rsid w:val="00914A76"/>
    <w:rsid w:val="0091762D"/>
    <w:rsid w:val="009209D0"/>
    <w:rsid w:val="00920BED"/>
    <w:rsid w:val="00921BE9"/>
    <w:rsid w:val="00922FD5"/>
    <w:rsid w:val="00925B80"/>
    <w:rsid w:val="009260E3"/>
    <w:rsid w:val="00934E49"/>
    <w:rsid w:val="00936A78"/>
    <w:rsid w:val="00937F61"/>
    <w:rsid w:val="00942B17"/>
    <w:rsid w:val="009436EA"/>
    <w:rsid w:val="009459EE"/>
    <w:rsid w:val="00955614"/>
    <w:rsid w:val="009556D2"/>
    <w:rsid w:val="00955BF7"/>
    <w:rsid w:val="00956610"/>
    <w:rsid w:val="0095784F"/>
    <w:rsid w:val="00957DAA"/>
    <w:rsid w:val="00963CFA"/>
    <w:rsid w:val="00965C53"/>
    <w:rsid w:val="00970669"/>
    <w:rsid w:val="00970761"/>
    <w:rsid w:val="0097528F"/>
    <w:rsid w:val="0097704F"/>
    <w:rsid w:val="0097734D"/>
    <w:rsid w:val="009807B2"/>
    <w:rsid w:val="00981521"/>
    <w:rsid w:val="0098352C"/>
    <w:rsid w:val="0098417C"/>
    <w:rsid w:val="009857DB"/>
    <w:rsid w:val="00987738"/>
    <w:rsid w:val="00990ADC"/>
    <w:rsid w:val="00994323"/>
    <w:rsid w:val="0099496E"/>
    <w:rsid w:val="009951A3"/>
    <w:rsid w:val="009A2768"/>
    <w:rsid w:val="009A4A3E"/>
    <w:rsid w:val="009A4C2B"/>
    <w:rsid w:val="009A5192"/>
    <w:rsid w:val="009A7E7C"/>
    <w:rsid w:val="009C0466"/>
    <w:rsid w:val="009C461C"/>
    <w:rsid w:val="009C4A56"/>
    <w:rsid w:val="009C7E5C"/>
    <w:rsid w:val="009D07C7"/>
    <w:rsid w:val="009D2371"/>
    <w:rsid w:val="009D5037"/>
    <w:rsid w:val="009E0390"/>
    <w:rsid w:val="009E08DA"/>
    <w:rsid w:val="009E0A9A"/>
    <w:rsid w:val="009E5C47"/>
    <w:rsid w:val="009E6AB4"/>
    <w:rsid w:val="009E7C6C"/>
    <w:rsid w:val="009E7E06"/>
    <w:rsid w:val="009F0580"/>
    <w:rsid w:val="009F2EA9"/>
    <w:rsid w:val="009F5AE7"/>
    <w:rsid w:val="009F6A2C"/>
    <w:rsid w:val="00A00FEF"/>
    <w:rsid w:val="00A03A82"/>
    <w:rsid w:val="00A03B3D"/>
    <w:rsid w:val="00A04796"/>
    <w:rsid w:val="00A04B81"/>
    <w:rsid w:val="00A053D7"/>
    <w:rsid w:val="00A07170"/>
    <w:rsid w:val="00A100CC"/>
    <w:rsid w:val="00A12E5C"/>
    <w:rsid w:val="00A1302E"/>
    <w:rsid w:val="00A13281"/>
    <w:rsid w:val="00A20C48"/>
    <w:rsid w:val="00A24DD7"/>
    <w:rsid w:val="00A27028"/>
    <w:rsid w:val="00A27A40"/>
    <w:rsid w:val="00A428F1"/>
    <w:rsid w:val="00A51323"/>
    <w:rsid w:val="00A52561"/>
    <w:rsid w:val="00A60758"/>
    <w:rsid w:val="00A677CD"/>
    <w:rsid w:val="00A75301"/>
    <w:rsid w:val="00A77A94"/>
    <w:rsid w:val="00A83D23"/>
    <w:rsid w:val="00A86291"/>
    <w:rsid w:val="00A873BA"/>
    <w:rsid w:val="00A87551"/>
    <w:rsid w:val="00A91E10"/>
    <w:rsid w:val="00A92E2B"/>
    <w:rsid w:val="00A9443E"/>
    <w:rsid w:val="00A9446A"/>
    <w:rsid w:val="00A966B9"/>
    <w:rsid w:val="00AA66B0"/>
    <w:rsid w:val="00AB119A"/>
    <w:rsid w:val="00AB4A19"/>
    <w:rsid w:val="00AB6EA5"/>
    <w:rsid w:val="00AC2839"/>
    <w:rsid w:val="00AC2B30"/>
    <w:rsid w:val="00AC4478"/>
    <w:rsid w:val="00AC7A56"/>
    <w:rsid w:val="00AC7ADB"/>
    <w:rsid w:val="00AD5900"/>
    <w:rsid w:val="00AE0FFC"/>
    <w:rsid w:val="00AE1A63"/>
    <w:rsid w:val="00AE5DB2"/>
    <w:rsid w:val="00AE761B"/>
    <w:rsid w:val="00AF780F"/>
    <w:rsid w:val="00B01BAD"/>
    <w:rsid w:val="00B0276C"/>
    <w:rsid w:val="00B02CA2"/>
    <w:rsid w:val="00B0531C"/>
    <w:rsid w:val="00B079B9"/>
    <w:rsid w:val="00B11B39"/>
    <w:rsid w:val="00B151C3"/>
    <w:rsid w:val="00B21B9F"/>
    <w:rsid w:val="00B231C9"/>
    <w:rsid w:val="00B2550C"/>
    <w:rsid w:val="00B25A94"/>
    <w:rsid w:val="00B30335"/>
    <w:rsid w:val="00B369D4"/>
    <w:rsid w:val="00B37764"/>
    <w:rsid w:val="00B41AC5"/>
    <w:rsid w:val="00B451A3"/>
    <w:rsid w:val="00B50AD0"/>
    <w:rsid w:val="00B5247F"/>
    <w:rsid w:val="00B56F82"/>
    <w:rsid w:val="00B5785C"/>
    <w:rsid w:val="00B61449"/>
    <w:rsid w:val="00B6220F"/>
    <w:rsid w:val="00B65B4E"/>
    <w:rsid w:val="00B70CA4"/>
    <w:rsid w:val="00B75D6C"/>
    <w:rsid w:val="00B77059"/>
    <w:rsid w:val="00B8260C"/>
    <w:rsid w:val="00B82DE7"/>
    <w:rsid w:val="00B87355"/>
    <w:rsid w:val="00B87E67"/>
    <w:rsid w:val="00B930BC"/>
    <w:rsid w:val="00B94537"/>
    <w:rsid w:val="00B96D07"/>
    <w:rsid w:val="00B97159"/>
    <w:rsid w:val="00BA1118"/>
    <w:rsid w:val="00BA4326"/>
    <w:rsid w:val="00BA6CC2"/>
    <w:rsid w:val="00BA6E40"/>
    <w:rsid w:val="00BA730B"/>
    <w:rsid w:val="00BB3DC3"/>
    <w:rsid w:val="00BB5E60"/>
    <w:rsid w:val="00BB630E"/>
    <w:rsid w:val="00BC0783"/>
    <w:rsid w:val="00BC3D1F"/>
    <w:rsid w:val="00BC4073"/>
    <w:rsid w:val="00BC6174"/>
    <w:rsid w:val="00BC6A15"/>
    <w:rsid w:val="00BD684F"/>
    <w:rsid w:val="00BE0751"/>
    <w:rsid w:val="00BE08F1"/>
    <w:rsid w:val="00BE2111"/>
    <w:rsid w:val="00BE2D45"/>
    <w:rsid w:val="00BE36D3"/>
    <w:rsid w:val="00BE48A8"/>
    <w:rsid w:val="00BE5F76"/>
    <w:rsid w:val="00BE60E1"/>
    <w:rsid w:val="00BE6622"/>
    <w:rsid w:val="00BE6D6D"/>
    <w:rsid w:val="00BF1D98"/>
    <w:rsid w:val="00BF27C0"/>
    <w:rsid w:val="00BF4C7E"/>
    <w:rsid w:val="00BF5563"/>
    <w:rsid w:val="00C0187E"/>
    <w:rsid w:val="00C01976"/>
    <w:rsid w:val="00C0445E"/>
    <w:rsid w:val="00C04760"/>
    <w:rsid w:val="00C048E1"/>
    <w:rsid w:val="00C05308"/>
    <w:rsid w:val="00C06538"/>
    <w:rsid w:val="00C07062"/>
    <w:rsid w:val="00C0738C"/>
    <w:rsid w:val="00C17028"/>
    <w:rsid w:val="00C209AB"/>
    <w:rsid w:val="00C215C6"/>
    <w:rsid w:val="00C22259"/>
    <w:rsid w:val="00C2602B"/>
    <w:rsid w:val="00C26329"/>
    <w:rsid w:val="00C27F85"/>
    <w:rsid w:val="00C32D06"/>
    <w:rsid w:val="00C33CF3"/>
    <w:rsid w:val="00C41F0B"/>
    <w:rsid w:val="00C4289C"/>
    <w:rsid w:val="00C43B87"/>
    <w:rsid w:val="00C455AF"/>
    <w:rsid w:val="00C46B68"/>
    <w:rsid w:val="00C479FA"/>
    <w:rsid w:val="00C53332"/>
    <w:rsid w:val="00C53961"/>
    <w:rsid w:val="00C54057"/>
    <w:rsid w:val="00C549A8"/>
    <w:rsid w:val="00C62475"/>
    <w:rsid w:val="00C62C60"/>
    <w:rsid w:val="00C63EED"/>
    <w:rsid w:val="00C64489"/>
    <w:rsid w:val="00C64AE2"/>
    <w:rsid w:val="00C664E2"/>
    <w:rsid w:val="00C70322"/>
    <w:rsid w:val="00C72449"/>
    <w:rsid w:val="00C75938"/>
    <w:rsid w:val="00C81283"/>
    <w:rsid w:val="00C8224D"/>
    <w:rsid w:val="00C82D72"/>
    <w:rsid w:val="00C87C96"/>
    <w:rsid w:val="00C92F9D"/>
    <w:rsid w:val="00C96D00"/>
    <w:rsid w:val="00CA44FB"/>
    <w:rsid w:val="00CA4FE5"/>
    <w:rsid w:val="00CA52CA"/>
    <w:rsid w:val="00CA6F24"/>
    <w:rsid w:val="00CB0431"/>
    <w:rsid w:val="00CB0786"/>
    <w:rsid w:val="00CB17F2"/>
    <w:rsid w:val="00CB7C1B"/>
    <w:rsid w:val="00CC5798"/>
    <w:rsid w:val="00CC7474"/>
    <w:rsid w:val="00CC7567"/>
    <w:rsid w:val="00CD0DD7"/>
    <w:rsid w:val="00CD2350"/>
    <w:rsid w:val="00CD6BAE"/>
    <w:rsid w:val="00CD729E"/>
    <w:rsid w:val="00CE11C3"/>
    <w:rsid w:val="00CE19C8"/>
    <w:rsid w:val="00CF1041"/>
    <w:rsid w:val="00CF127F"/>
    <w:rsid w:val="00CF47F0"/>
    <w:rsid w:val="00CF6530"/>
    <w:rsid w:val="00CF65E9"/>
    <w:rsid w:val="00D00829"/>
    <w:rsid w:val="00D0178C"/>
    <w:rsid w:val="00D02374"/>
    <w:rsid w:val="00D077D7"/>
    <w:rsid w:val="00D11E78"/>
    <w:rsid w:val="00D15D16"/>
    <w:rsid w:val="00D168F2"/>
    <w:rsid w:val="00D17216"/>
    <w:rsid w:val="00D22592"/>
    <w:rsid w:val="00D241C1"/>
    <w:rsid w:val="00D2762D"/>
    <w:rsid w:val="00D30876"/>
    <w:rsid w:val="00D32D98"/>
    <w:rsid w:val="00D3798C"/>
    <w:rsid w:val="00D42F9A"/>
    <w:rsid w:val="00D442FC"/>
    <w:rsid w:val="00D46EA0"/>
    <w:rsid w:val="00D47662"/>
    <w:rsid w:val="00D53882"/>
    <w:rsid w:val="00D5565D"/>
    <w:rsid w:val="00D5795E"/>
    <w:rsid w:val="00D60572"/>
    <w:rsid w:val="00D61945"/>
    <w:rsid w:val="00D62CE3"/>
    <w:rsid w:val="00D6567E"/>
    <w:rsid w:val="00D679C5"/>
    <w:rsid w:val="00D67CEA"/>
    <w:rsid w:val="00D7211E"/>
    <w:rsid w:val="00D75B44"/>
    <w:rsid w:val="00D7629F"/>
    <w:rsid w:val="00D77C37"/>
    <w:rsid w:val="00D83ED4"/>
    <w:rsid w:val="00D843B8"/>
    <w:rsid w:val="00D8448B"/>
    <w:rsid w:val="00D8564C"/>
    <w:rsid w:val="00D92223"/>
    <w:rsid w:val="00D934DC"/>
    <w:rsid w:val="00DA04F9"/>
    <w:rsid w:val="00DA551C"/>
    <w:rsid w:val="00DB0676"/>
    <w:rsid w:val="00DB24CB"/>
    <w:rsid w:val="00DB5B71"/>
    <w:rsid w:val="00DC2A2C"/>
    <w:rsid w:val="00DC664D"/>
    <w:rsid w:val="00DD005C"/>
    <w:rsid w:val="00DD1209"/>
    <w:rsid w:val="00DD49D4"/>
    <w:rsid w:val="00DE0550"/>
    <w:rsid w:val="00DE1A48"/>
    <w:rsid w:val="00DE640E"/>
    <w:rsid w:val="00DF20EE"/>
    <w:rsid w:val="00DF3B8E"/>
    <w:rsid w:val="00DF60C1"/>
    <w:rsid w:val="00DF6994"/>
    <w:rsid w:val="00DF77D9"/>
    <w:rsid w:val="00E01EB4"/>
    <w:rsid w:val="00E02499"/>
    <w:rsid w:val="00E02639"/>
    <w:rsid w:val="00E02FCA"/>
    <w:rsid w:val="00E039C0"/>
    <w:rsid w:val="00E05714"/>
    <w:rsid w:val="00E060D2"/>
    <w:rsid w:val="00E10B47"/>
    <w:rsid w:val="00E157E5"/>
    <w:rsid w:val="00E15EB3"/>
    <w:rsid w:val="00E2031D"/>
    <w:rsid w:val="00E208CB"/>
    <w:rsid w:val="00E20E7B"/>
    <w:rsid w:val="00E237BB"/>
    <w:rsid w:val="00E238B9"/>
    <w:rsid w:val="00E23951"/>
    <w:rsid w:val="00E320DB"/>
    <w:rsid w:val="00E329D4"/>
    <w:rsid w:val="00E343D9"/>
    <w:rsid w:val="00E35CBC"/>
    <w:rsid w:val="00E37358"/>
    <w:rsid w:val="00E423D9"/>
    <w:rsid w:val="00E43A42"/>
    <w:rsid w:val="00E44B7C"/>
    <w:rsid w:val="00E44CA9"/>
    <w:rsid w:val="00E451E0"/>
    <w:rsid w:val="00E459B1"/>
    <w:rsid w:val="00E46AF7"/>
    <w:rsid w:val="00E50403"/>
    <w:rsid w:val="00E52E42"/>
    <w:rsid w:val="00E5378C"/>
    <w:rsid w:val="00E542AB"/>
    <w:rsid w:val="00E54D6B"/>
    <w:rsid w:val="00E55799"/>
    <w:rsid w:val="00E57B90"/>
    <w:rsid w:val="00E60E32"/>
    <w:rsid w:val="00E612A1"/>
    <w:rsid w:val="00E61894"/>
    <w:rsid w:val="00E63CCB"/>
    <w:rsid w:val="00E64232"/>
    <w:rsid w:val="00E66C41"/>
    <w:rsid w:val="00E70278"/>
    <w:rsid w:val="00E73458"/>
    <w:rsid w:val="00E75362"/>
    <w:rsid w:val="00E7606D"/>
    <w:rsid w:val="00E76C02"/>
    <w:rsid w:val="00E82F03"/>
    <w:rsid w:val="00E84DEE"/>
    <w:rsid w:val="00E9052A"/>
    <w:rsid w:val="00E938DB"/>
    <w:rsid w:val="00E93B77"/>
    <w:rsid w:val="00E94EBF"/>
    <w:rsid w:val="00E9505C"/>
    <w:rsid w:val="00E9633B"/>
    <w:rsid w:val="00EB0FE3"/>
    <w:rsid w:val="00EB1443"/>
    <w:rsid w:val="00EB3B22"/>
    <w:rsid w:val="00EB55CB"/>
    <w:rsid w:val="00EB609F"/>
    <w:rsid w:val="00EB67EF"/>
    <w:rsid w:val="00EB7376"/>
    <w:rsid w:val="00EB7891"/>
    <w:rsid w:val="00EB7C9F"/>
    <w:rsid w:val="00EC0324"/>
    <w:rsid w:val="00EC053A"/>
    <w:rsid w:val="00EC3E15"/>
    <w:rsid w:val="00EC4C71"/>
    <w:rsid w:val="00EC54CA"/>
    <w:rsid w:val="00ED0A8D"/>
    <w:rsid w:val="00ED1057"/>
    <w:rsid w:val="00ED15DB"/>
    <w:rsid w:val="00ED2498"/>
    <w:rsid w:val="00ED4DE1"/>
    <w:rsid w:val="00ED7530"/>
    <w:rsid w:val="00EE2C41"/>
    <w:rsid w:val="00EE3EBB"/>
    <w:rsid w:val="00EE797F"/>
    <w:rsid w:val="00EF28D8"/>
    <w:rsid w:val="00EF39B0"/>
    <w:rsid w:val="00EF434B"/>
    <w:rsid w:val="00EF5082"/>
    <w:rsid w:val="00EF688A"/>
    <w:rsid w:val="00F025B7"/>
    <w:rsid w:val="00F02ABB"/>
    <w:rsid w:val="00F034D4"/>
    <w:rsid w:val="00F03996"/>
    <w:rsid w:val="00F0414A"/>
    <w:rsid w:val="00F053B2"/>
    <w:rsid w:val="00F06669"/>
    <w:rsid w:val="00F1058D"/>
    <w:rsid w:val="00F15DE1"/>
    <w:rsid w:val="00F175D3"/>
    <w:rsid w:val="00F17CB1"/>
    <w:rsid w:val="00F21EE7"/>
    <w:rsid w:val="00F2665A"/>
    <w:rsid w:val="00F271FD"/>
    <w:rsid w:val="00F31315"/>
    <w:rsid w:val="00F3287C"/>
    <w:rsid w:val="00F32AED"/>
    <w:rsid w:val="00F32FD5"/>
    <w:rsid w:val="00F3621C"/>
    <w:rsid w:val="00F36486"/>
    <w:rsid w:val="00F36EB9"/>
    <w:rsid w:val="00F375B0"/>
    <w:rsid w:val="00F43BEA"/>
    <w:rsid w:val="00F521FB"/>
    <w:rsid w:val="00F53740"/>
    <w:rsid w:val="00F6475D"/>
    <w:rsid w:val="00F65409"/>
    <w:rsid w:val="00F836BC"/>
    <w:rsid w:val="00F84408"/>
    <w:rsid w:val="00F91209"/>
    <w:rsid w:val="00F923A5"/>
    <w:rsid w:val="00FA2BA3"/>
    <w:rsid w:val="00FB393E"/>
    <w:rsid w:val="00FB4224"/>
    <w:rsid w:val="00FB76A7"/>
    <w:rsid w:val="00FB7C1E"/>
    <w:rsid w:val="00FC3891"/>
    <w:rsid w:val="00FC411A"/>
    <w:rsid w:val="00FC6A18"/>
    <w:rsid w:val="00FD03F9"/>
    <w:rsid w:val="00FD4018"/>
    <w:rsid w:val="00FD5457"/>
    <w:rsid w:val="00FD549F"/>
    <w:rsid w:val="00FD76EE"/>
    <w:rsid w:val="00FE11A8"/>
    <w:rsid w:val="00FE215C"/>
    <w:rsid w:val="00FE23EA"/>
    <w:rsid w:val="00FE5DB4"/>
    <w:rsid w:val="00FE5E63"/>
    <w:rsid w:val="00FE7D22"/>
    <w:rsid w:val="00FF4C6D"/>
    <w:rsid w:val="00FF59F7"/>
    <w:rsid w:val="00FF755E"/>
    <w:rsid w:val="00FF79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CCB92"/>
  <w15:chartTrackingRefBased/>
  <w15:docId w15:val="{20944C52-74CA-4CAC-B849-7C4BC38B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5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55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D06"/>
    <w:pPr>
      <w:ind w:left="720"/>
      <w:contextualSpacing/>
    </w:pPr>
  </w:style>
  <w:style w:type="paragraph" w:styleId="Header">
    <w:name w:val="header"/>
    <w:basedOn w:val="Normal"/>
    <w:link w:val="HeaderChar"/>
    <w:uiPriority w:val="99"/>
    <w:unhideWhenUsed/>
    <w:rsid w:val="00685F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5F82"/>
  </w:style>
  <w:style w:type="paragraph" w:styleId="Footer">
    <w:name w:val="footer"/>
    <w:basedOn w:val="Normal"/>
    <w:link w:val="FooterChar"/>
    <w:uiPriority w:val="99"/>
    <w:unhideWhenUsed/>
    <w:rsid w:val="00685F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5F82"/>
  </w:style>
  <w:style w:type="character" w:styleId="Hyperlink">
    <w:name w:val="Hyperlink"/>
    <w:basedOn w:val="DefaultParagraphFont"/>
    <w:uiPriority w:val="99"/>
    <w:unhideWhenUsed/>
    <w:rsid w:val="00060E75"/>
    <w:rPr>
      <w:color w:val="0563C1" w:themeColor="hyperlink"/>
      <w:u w:val="single"/>
    </w:rPr>
  </w:style>
  <w:style w:type="paragraph" w:styleId="FootnoteText">
    <w:name w:val="footnote text"/>
    <w:basedOn w:val="Normal"/>
    <w:link w:val="FootnoteTextChar"/>
    <w:uiPriority w:val="99"/>
    <w:unhideWhenUsed/>
    <w:qFormat/>
    <w:rsid w:val="00E94EBF"/>
    <w:pPr>
      <w:spacing w:after="0" w:line="240" w:lineRule="auto"/>
    </w:pPr>
    <w:rPr>
      <w:sz w:val="20"/>
      <w:szCs w:val="20"/>
    </w:rPr>
  </w:style>
  <w:style w:type="character" w:customStyle="1" w:styleId="FootnoteTextChar">
    <w:name w:val="Footnote Text Char"/>
    <w:basedOn w:val="DefaultParagraphFont"/>
    <w:link w:val="FootnoteText"/>
    <w:uiPriority w:val="99"/>
    <w:rsid w:val="00E94EBF"/>
    <w:rPr>
      <w:sz w:val="20"/>
      <w:szCs w:val="20"/>
    </w:rPr>
  </w:style>
  <w:style w:type="character" w:styleId="FootnoteReference">
    <w:name w:val="footnote reference"/>
    <w:basedOn w:val="DefaultParagraphFont"/>
    <w:uiPriority w:val="99"/>
    <w:unhideWhenUsed/>
    <w:rsid w:val="00E94EBF"/>
    <w:rPr>
      <w:vertAlign w:val="superscript"/>
    </w:rPr>
  </w:style>
  <w:style w:type="character" w:styleId="CommentReference">
    <w:name w:val="annotation reference"/>
    <w:basedOn w:val="DefaultParagraphFont"/>
    <w:uiPriority w:val="99"/>
    <w:semiHidden/>
    <w:unhideWhenUsed/>
    <w:rsid w:val="00220D28"/>
    <w:rPr>
      <w:sz w:val="16"/>
      <w:szCs w:val="16"/>
    </w:rPr>
  </w:style>
  <w:style w:type="paragraph" w:styleId="CommentText">
    <w:name w:val="annotation text"/>
    <w:basedOn w:val="Normal"/>
    <w:link w:val="CommentTextChar"/>
    <w:uiPriority w:val="99"/>
    <w:unhideWhenUsed/>
    <w:rsid w:val="00220D28"/>
    <w:pPr>
      <w:spacing w:line="240" w:lineRule="auto"/>
    </w:pPr>
    <w:rPr>
      <w:sz w:val="20"/>
      <w:szCs w:val="20"/>
    </w:rPr>
  </w:style>
  <w:style w:type="character" w:customStyle="1" w:styleId="CommentTextChar">
    <w:name w:val="Comment Text Char"/>
    <w:basedOn w:val="DefaultParagraphFont"/>
    <w:link w:val="CommentText"/>
    <w:uiPriority w:val="99"/>
    <w:rsid w:val="00220D28"/>
    <w:rPr>
      <w:sz w:val="20"/>
      <w:szCs w:val="20"/>
    </w:rPr>
  </w:style>
  <w:style w:type="paragraph" w:styleId="CommentSubject">
    <w:name w:val="annotation subject"/>
    <w:basedOn w:val="CommentText"/>
    <w:next w:val="CommentText"/>
    <w:link w:val="CommentSubjectChar"/>
    <w:uiPriority w:val="99"/>
    <w:semiHidden/>
    <w:unhideWhenUsed/>
    <w:rsid w:val="00220D28"/>
    <w:rPr>
      <w:b/>
      <w:bCs/>
    </w:rPr>
  </w:style>
  <w:style w:type="character" w:customStyle="1" w:styleId="CommentSubjectChar">
    <w:name w:val="Comment Subject Char"/>
    <w:basedOn w:val="CommentTextChar"/>
    <w:link w:val="CommentSubject"/>
    <w:uiPriority w:val="99"/>
    <w:semiHidden/>
    <w:rsid w:val="00220D28"/>
    <w:rPr>
      <w:b/>
      <w:bCs/>
      <w:sz w:val="20"/>
      <w:szCs w:val="20"/>
    </w:rPr>
  </w:style>
  <w:style w:type="paragraph" w:styleId="BalloonText">
    <w:name w:val="Balloon Text"/>
    <w:basedOn w:val="Normal"/>
    <w:link w:val="BalloonTextChar"/>
    <w:uiPriority w:val="99"/>
    <w:semiHidden/>
    <w:unhideWhenUsed/>
    <w:rsid w:val="00220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D28"/>
    <w:rPr>
      <w:rFonts w:ascii="Segoe UI" w:hAnsi="Segoe UI" w:cs="Segoe UI"/>
      <w:sz w:val="18"/>
      <w:szCs w:val="18"/>
    </w:rPr>
  </w:style>
  <w:style w:type="character" w:customStyle="1" w:styleId="Heading1Char">
    <w:name w:val="Heading 1 Char"/>
    <w:basedOn w:val="DefaultParagraphFont"/>
    <w:link w:val="Heading1"/>
    <w:uiPriority w:val="9"/>
    <w:rsid w:val="00155523"/>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15552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55523"/>
    <w:rPr>
      <w:rFonts w:eastAsiaTheme="minorEastAsia"/>
      <w:color w:val="5A5A5A" w:themeColor="text1" w:themeTint="A5"/>
      <w:spacing w:val="15"/>
    </w:rPr>
  </w:style>
  <w:style w:type="character" w:styleId="SubtleEmphasis">
    <w:name w:val="Subtle Emphasis"/>
    <w:basedOn w:val="DefaultParagraphFont"/>
    <w:uiPriority w:val="19"/>
    <w:qFormat/>
    <w:rsid w:val="00155523"/>
    <w:rPr>
      <w:i/>
      <w:iCs/>
      <w:color w:val="404040" w:themeColor="text1" w:themeTint="BF"/>
    </w:rPr>
  </w:style>
  <w:style w:type="character" w:customStyle="1" w:styleId="Heading2Char">
    <w:name w:val="Heading 2 Char"/>
    <w:basedOn w:val="DefaultParagraphFont"/>
    <w:link w:val="Heading2"/>
    <w:uiPriority w:val="9"/>
    <w:rsid w:val="00155523"/>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2A1FC2"/>
    <w:pPr>
      <w:spacing w:before="130" w:after="130" w:line="360" w:lineRule="exact"/>
      <w:ind w:hanging="964"/>
      <w:jc w:val="both"/>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2A1FC2"/>
    <w:rPr>
      <w:rFonts w:ascii="Times New Roman" w:eastAsia="Times New Roman" w:hAnsi="Times New Roman" w:cs="Times New Roman"/>
      <w:sz w:val="20"/>
      <w:szCs w:val="20"/>
      <w:lang w:val="en-GB"/>
    </w:rPr>
  </w:style>
  <w:style w:type="paragraph" w:customStyle="1" w:styleId="ortabalkbold">
    <w:name w:val="ortabalkbold"/>
    <w:basedOn w:val="Normal"/>
    <w:rsid w:val="00601DD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OC1">
    <w:name w:val="toc 1"/>
    <w:basedOn w:val="Normal"/>
    <w:next w:val="Normal"/>
    <w:autoRedefine/>
    <w:uiPriority w:val="39"/>
    <w:unhideWhenUsed/>
    <w:rsid w:val="0074279C"/>
    <w:pPr>
      <w:spacing w:after="100"/>
    </w:pPr>
  </w:style>
  <w:style w:type="paragraph" w:styleId="TOC2">
    <w:name w:val="toc 2"/>
    <w:basedOn w:val="Normal"/>
    <w:next w:val="Normal"/>
    <w:autoRedefine/>
    <w:uiPriority w:val="39"/>
    <w:unhideWhenUsed/>
    <w:rsid w:val="0074279C"/>
    <w:pPr>
      <w:spacing w:after="100"/>
      <w:ind w:left="220"/>
    </w:pPr>
  </w:style>
  <w:style w:type="paragraph" w:styleId="TOCHeading">
    <w:name w:val="TOC Heading"/>
    <w:basedOn w:val="Heading1"/>
    <w:next w:val="Normal"/>
    <w:uiPriority w:val="39"/>
    <w:unhideWhenUsed/>
    <w:qFormat/>
    <w:rsid w:val="0074279C"/>
    <w:pPr>
      <w:outlineLvl w:val="9"/>
    </w:pPr>
    <w:rPr>
      <w:lang w:val="en-US"/>
    </w:rPr>
  </w:style>
  <w:style w:type="paragraph" w:styleId="Revision">
    <w:name w:val="Revision"/>
    <w:hidden/>
    <w:uiPriority w:val="99"/>
    <w:semiHidden/>
    <w:rsid w:val="002E24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418949">
      <w:bodyDiv w:val="1"/>
      <w:marLeft w:val="0"/>
      <w:marRight w:val="0"/>
      <w:marTop w:val="0"/>
      <w:marBottom w:val="0"/>
      <w:divBdr>
        <w:top w:val="none" w:sz="0" w:space="0" w:color="auto"/>
        <w:left w:val="none" w:sz="0" w:space="0" w:color="auto"/>
        <w:bottom w:val="none" w:sz="0" w:space="0" w:color="auto"/>
        <w:right w:val="none" w:sz="0" w:space="0" w:color="auto"/>
      </w:divBdr>
    </w:div>
    <w:div w:id="1279484492">
      <w:bodyDiv w:val="1"/>
      <w:marLeft w:val="0"/>
      <w:marRight w:val="0"/>
      <w:marTop w:val="0"/>
      <w:marBottom w:val="0"/>
      <w:divBdr>
        <w:top w:val="none" w:sz="0" w:space="0" w:color="auto"/>
        <w:left w:val="none" w:sz="0" w:space="0" w:color="auto"/>
        <w:bottom w:val="none" w:sz="0" w:space="0" w:color="auto"/>
        <w:right w:val="none" w:sz="0" w:space="0" w:color="auto"/>
      </w:divBdr>
    </w:div>
    <w:div w:id="1333609728">
      <w:bodyDiv w:val="1"/>
      <w:marLeft w:val="0"/>
      <w:marRight w:val="0"/>
      <w:marTop w:val="0"/>
      <w:marBottom w:val="0"/>
      <w:divBdr>
        <w:top w:val="none" w:sz="0" w:space="0" w:color="auto"/>
        <w:left w:val="none" w:sz="0" w:space="0" w:color="auto"/>
        <w:bottom w:val="none" w:sz="0" w:space="0" w:color="auto"/>
        <w:right w:val="none" w:sz="0" w:space="0" w:color="auto"/>
      </w:divBdr>
    </w:div>
    <w:div w:id="1842113564">
      <w:bodyDiv w:val="1"/>
      <w:marLeft w:val="0"/>
      <w:marRight w:val="0"/>
      <w:marTop w:val="0"/>
      <w:marBottom w:val="0"/>
      <w:divBdr>
        <w:top w:val="none" w:sz="0" w:space="0" w:color="auto"/>
        <w:left w:val="none" w:sz="0" w:space="0" w:color="auto"/>
        <w:bottom w:val="none" w:sz="0" w:space="0" w:color="auto"/>
        <w:right w:val="none" w:sz="0" w:space="0" w:color="auto"/>
      </w:divBdr>
    </w:div>
    <w:div w:id="19172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ED279-964C-47FF-8467-D702284BB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1992</Words>
  <Characters>11360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13326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sinanc@koc.com.tr</dc:creator>
  <cp:keywords/>
  <dc:description/>
  <cp:lastModifiedBy>Sinem Dalkıç Aydın</cp:lastModifiedBy>
  <cp:revision>21</cp:revision>
  <cp:lastPrinted>2026-04-22T08:29:00Z</cp:lastPrinted>
  <dcterms:created xsi:type="dcterms:W3CDTF">2026-08-20T12:34:00Z</dcterms:created>
  <dcterms:modified xsi:type="dcterms:W3CDTF">2026-08-26T11:21:00Z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37338e-94fa-45a3-b143-3665594c809b_Enabled">
    <vt:lpwstr>true</vt:lpwstr>
  </property>
  <property fmtid="{D5CDD505-2E9C-101B-9397-08002B2CF9AE}" pid="3" name="MSIP_Label_8a37338e-94fa-45a3-b143-3665594c809b_SetDate">
    <vt:lpwstr>2026-08-20T11:23:22Z</vt:lpwstr>
  </property>
  <property fmtid="{D5CDD505-2E9C-101B-9397-08002B2CF9AE}" pid="4" name="MSIP_Label_8a37338e-94fa-45a3-b143-3665594c809b_Method">
    <vt:lpwstr>Privileged</vt:lpwstr>
  </property>
  <property fmtid="{D5CDD505-2E9C-101B-9397-08002B2CF9AE}" pid="5" name="MSIP_Label_8a37338e-94fa-45a3-b143-3665594c809b_Name">
    <vt:lpwstr>8a37338e-94fa-45a3-b143-3665594c809b</vt:lpwstr>
  </property>
  <property fmtid="{D5CDD505-2E9C-101B-9397-08002B2CF9AE}" pid="6" name="MSIP_Label_8a37338e-94fa-45a3-b143-3665594c809b_SiteId">
    <vt:lpwstr>24c709af-4c59-471d-aa95-0d9e6566a26e</vt:lpwstr>
  </property>
  <property fmtid="{D5CDD505-2E9C-101B-9397-08002B2CF9AE}" pid="7" name="MSIP_Label_8a37338e-94fa-45a3-b143-3665594c809b_ActionId">
    <vt:lpwstr>2dc77e39-b80d-4007-9d39-7a8f231a7dac</vt:lpwstr>
  </property>
  <property fmtid="{D5CDD505-2E9C-101B-9397-08002B2CF9AE}" pid="8" name="MSIP_Label_8a37338e-94fa-45a3-b143-3665594c809b_ContentBits">
    <vt:lpwstr>0</vt:lpwstr>
  </property>
  <property fmtid="{D5CDD505-2E9C-101B-9397-08002B2CF9AE}" pid="9" name="MSIP_Label_8a37338e-94fa-45a3-b143-3665594c809b_Tag">
    <vt:lpwstr>10, 0, 1, 1</vt:lpwstr>
  </property>
</Properties>
</file>